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49" w:rsidRPr="00DF2798" w:rsidRDefault="006B5C49" w:rsidP="00DF2798">
      <w:pPr>
        <w:pStyle w:val="a3"/>
        <w:numPr>
          <w:ilvl w:val="0"/>
          <w:numId w:val="2"/>
        </w:numPr>
        <w:tabs>
          <w:tab w:val="left" w:pos="0"/>
        </w:tabs>
        <w:spacing w:after="0" w:line="240" w:lineRule="auto"/>
        <w:ind w:left="0" w:firstLine="709"/>
        <w:jc w:val="both"/>
        <w:rPr>
          <w:rFonts w:ascii="Times New Roman" w:eastAsia="Times New Roman" w:hAnsi="Times New Roman" w:cs="Times New Roman"/>
          <w:color w:val="000000" w:themeColor="text1"/>
          <w:sz w:val="28"/>
          <w:szCs w:val="28"/>
        </w:rPr>
      </w:pPr>
      <w:proofErr w:type="gramStart"/>
      <w:r w:rsidRPr="006B5C49">
        <w:rPr>
          <w:rFonts w:ascii="Times New Roman" w:eastAsia="Times New Roman" w:hAnsi="Times New Roman" w:cs="Times New Roman"/>
          <w:b/>
          <w:sz w:val="28"/>
          <w:szCs w:val="28"/>
          <w:lang w:eastAsia="ru-RU"/>
        </w:rPr>
        <w:t>Предмет</w:t>
      </w:r>
      <w:r w:rsidRPr="006B5C49">
        <w:rPr>
          <w:rFonts w:ascii="Times New Roman" w:eastAsia="Times New Roman" w:hAnsi="Times New Roman" w:cs="Times New Roman"/>
          <w:b/>
          <w:color w:val="000000"/>
          <w:sz w:val="28"/>
          <w:szCs w:val="28"/>
          <w:lang w:eastAsia="ru-RU"/>
        </w:rPr>
        <w:t>, метод и функции права социального обеспечения</w:t>
      </w:r>
      <w:r w:rsidRPr="006B5C49">
        <w:rPr>
          <w:rFonts w:ascii="Times New Roman" w:eastAsia="Times New Roman" w:hAnsi="Times New Roman" w:cs="Times New Roman"/>
          <w:b/>
          <w:sz w:val="28"/>
          <w:szCs w:val="28"/>
          <w:lang w:eastAsia="ru-RU"/>
        </w:rPr>
        <w:t>.</w:t>
      </w:r>
      <w:r w:rsidRPr="00DF2798">
        <w:rPr>
          <w:rFonts w:ascii="Times New Roman" w:eastAsia="Times New Roman" w:hAnsi="Times New Roman" w:cs="Times New Roman"/>
          <w:b/>
          <w:sz w:val="28"/>
          <w:szCs w:val="28"/>
          <w:lang w:eastAsia="ru-RU"/>
        </w:rPr>
        <w:t xml:space="preserve"> </w:t>
      </w:r>
      <w:r w:rsidRPr="00DF2798">
        <w:rPr>
          <w:rFonts w:ascii="Times New Roman" w:eastAsia="Times New Roman" w:hAnsi="Times New Roman" w:cs="Times New Roman"/>
          <w:i/>
          <w:sz w:val="28"/>
          <w:szCs w:val="28"/>
          <w:lang w:eastAsia="ru-RU"/>
        </w:rPr>
        <w:t>(1.1.</w:t>
      </w:r>
      <w:proofErr w:type="gramEnd"/>
      <w:r w:rsidRPr="00DF2798">
        <w:rPr>
          <w:rFonts w:ascii="Times New Roman" w:eastAsia="Times New Roman" w:hAnsi="Times New Roman" w:cs="Times New Roman"/>
          <w:i/>
          <w:sz w:val="28"/>
          <w:szCs w:val="28"/>
          <w:lang w:eastAsia="ru-RU"/>
        </w:rPr>
        <w:t xml:space="preserve"> </w:t>
      </w:r>
      <w:r w:rsidRPr="00DF2798">
        <w:rPr>
          <w:rFonts w:ascii="Times New Roman" w:eastAsia="Times New Roman" w:hAnsi="Times New Roman" w:cs="Times New Roman"/>
          <w:i/>
          <w:color w:val="000000" w:themeColor="text1"/>
          <w:sz w:val="28"/>
          <w:szCs w:val="28"/>
        </w:rPr>
        <w:t>Поняти</w:t>
      </w:r>
      <w:r w:rsidR="00693398" w:rsidRPr="00DF2798">
        <w:rPr>
          <w:rFonts w:ascii="Times New Roman" w:eastAsia="Times New Roman" w:hAnsi="Times New Roman" w:cs="Times New Roman"/>
          <w:i/>
          <w:color w:val="000000" w:themeColor="text1"/>
          <w:sz w:val="28"/>
          <w:szCs w:val="28"/>
        </w:rPr>
        <w:t xml:space="preserve">е </w:t>
      </w:r>
      <w:proofErr w:type="gramStart"/>
      <w:r w:rsidR="00693398" w:rsidRPr="00DF2798">
        <w:rPr>
          <w:rFonts w:ascii="Times New Roman" w:eastAsia="Times New Roman" w:hAnsi="Times New Roman" w:cs="Times New Roman"/>
          <w:i/>
          <w:color w:val="000000" w:themeColor="text1"/>
          <w:sz w:val="28"/>
          <w:szCs w:val="28"/>
        </w:rPr>
        <w:t>права социального обеспечения</w:t>
      </w:r>
      <w:proofErr w:type="gramEnd"/>
      <w:r w:rsidR="00693398" w:rsidRPr="00DF2798">
        <w:rPr>
          <w:rFonts w:ascii="Times New Roman" w:eastAsia="Times New Roman" w:hAnsi="Times New Roman" w:cs="Times New Roman"/>
          <w:i/>
          <w:color w:val="000000" w:themeColor="text1"/>
          <w:sz w:val="28"/>
          <w:szCs w:val="28"/>
        </w:rPr>
        <w:t>;</w:t>
      </w:r>
      <w:r w:rsidRPr="00DF2798">
        <w:rPr>
          <w:rFonts w:ascii="Times New Roman" w:eastAsia="Times New Roman" w:hAnsi="Times New Roman" w:cs="Times New Roman"/>
          <w:i/>
          <w:color w:val="000000" w:themeColor="text1"/>
          <w:sz w:val="28"/>
          <w:szCs w:val="28"/>
        </w:rPr>
        <w:t xml:space="preserve"> 1.2. Предмет </w:t>
      </w:r>
      <w:proofErr w:type="gramStart"/>
      <w:r w:rsidRPr="00DF2798">
        <w:rPr>
          <w:rFonts w:ascii="Times New Roman" w:eastAsia="Times New Roman" w:hAnsi="Times New Roman" w:cs="Times New Roman"/>
          <w:i/>
          <w:color w:val="000000" w:themeColor="text1"/>
          <w:sz w:val="28"/>
          <w:szCs w:val="28"/>
        </w:rPr>
        <w:t>права социального обеспечения</w:t>
      </w:r>
      <w:proofErr w:type="gramEnd"/>
      <w:r w:rsidR="00693398" w:rsidRPr="00DF2798">
        <w:rPr>
          <w:rFonts w:ascii="Times New Roman" w:eastAsia="Times New Roman" w:hAnsi="Times New Roman" w:cs="Times New Roman"/>
          <w:i/>
          <w:color w:val="000000" w:themeColor="text1"/>
          <w:sz w:val="28"/>
          <w:szCs w:val="28"/>
        </w:rPr>
        <w:t xml:space="preserve">; 1.3. Методы и функции </w:t>
      </w:r>
      <w:proofErr w:type="gramStart"/>
      <w:r w:rsidR="00693398" w:rsidRPr="00DF2798">
        <w:rPr>
          <w:rFonts w:ascii="Times New Roman" w:eastAsia="Times New Roman" w:hAnsi="Times New Roman" w:cs="Times New Roman"/>
          <w:i/>
          <w:color w:val="000000" w:themeColor="text1"/>
          <w:sz w:val="28"/>
          <w:szCs w:val="28"/>
        </w:rPr>
        <w:t>права социального обеспечения</w:t>
      </w:r>
      <w:proofErr w:type="gramEnd"/>
      <w:r w:rsidRPr="00DF2798">
        <w:rPr>
          <w:rFonts w:ascii="Times New Roman" w:eastAsia="Times New Roman" w:hAnsi="Times New Roman" w:cs="Times New Roman"/>
          <w:i/>
          <w:color w:val="000000" w:themeColor="text1"/>
          <w:sz w:val="28"/>
          <w:szCs w:val="28"/>
        </w:rPr>
        <w:t xml:space="preserve"> [Электронный ресурс]. Режим доступа: </w:t>
      </w:r>
      <w:r w:rsidRPr="00DF2798">
        <w:rPr>
          <w:rFonts w:ascii="Times New Roman" w:eastAsia="Times New Roman" w:hAnsi="Times New Roman" w:cs="Times New Roman"/>
          <w:i/>
          <w:color w:val="000000" w:themeColor="text1"/>
          <w:sz w:val="28"/>
          <w:szCs w:val="28"/>
        </w:rPr>
        <w:t>https://studfiles.net. (Дата обращения 07</w:t>
      </w:r>
      <w:r w:rsidRPr="00DF2798">
        <w:rPr>
          <w:rFonts w:ascii="Times New Roman" w:eastAsia="Times New Roman" w:hAnsi="Times New Roman" w:cs="Times New Roman"/>
          <w:i/>
          <w:color w:val="000000" w:themeColor="text1"/>
          <w:sz w:val="28"/>
          <w:szCs w:val="28"/>
        </w:rPr>
        <w:t>.</w:t>
      </w:r>
      <w:r w:rsidRPr="00DF2798">
        <w:rPr>
          <w:rFonts w:ascii="Times New Roman" w:eastAsia="Times New Roman" w:hAnsi="Times New Roman" w:cs="Times New Roman"/>
          <w:i/>
          <w:color w:val="000000" w:themeColor="text1"/>
          <w:sz w:val="28"/>
          <w:szCs w:val="28"/>
        </w:rPr>
        <w:t>05.2019</w:t>
      </w:r>
      <w:r w:rsidRPr="00DF2798">
        <w:rPr>
          <w:rFonts w:ascii="Times New Roman" w:eastAsia="Times New Roman" w:hAnsi="Times New Roman" w:cs="Times New Roman"/>
          <w:i/>
          <w:color w:val="000000" w:themeColor="text1"/>
          <w:sz w:val="28"/>
          <w:szCs w:val="28"/>
        </w:rPr>
        <w:t>).</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b/>
          <w:sz w:val="28"/>
          <w:szCs w:val="28"/>
          <w:lang w:eastAsia="ru-RU"/>
        </w:rPr>
        <w:t xml:space="preserve">Предмет </w:t>
      </w:r>
      <w:proofErr w:type="gramStart"/>
      <w:r w:rsidRPr="006B5C49">
        <w:rPr>
          <w:rFonts w:ascii="Times New Roman" w:eastAsia="Times New Roman" w:hAnsi="Times New Roman" w:cs="Times New Roman"/>
          <w:b/>
          <w:sz w:val="28"/>
          <w:szCs w:val="28"/>
          <w:lang w:eastAsia="ru-RU"/>
        </w:rPr>
        <w:t>права социального обеспечения</w:t>
      </w:r>
      <w:proofErr w:type="gramEnd"/>
      <w:r w:rsidRPr="006B5C49">
        <w:rPr>
          <w:rFonts w:ascii="Times New Roman" w:eastAsia="Times New Roman" w:hAnsi="Times New Roman" w:cs="Times New Roman"/>
          <w:sz w:val="28"/>
          <w:szCs w:val="28"/>
          <w:lang w:eastAsia="ru-RU"/>
        </w:rPr>
        <w:t xml:space="preserve"> составляют несколько групп общественных отношений:</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1) отношения по социальному обеспечению граждан в денежной форме (пенсии, пособия, компенсационные выплаты);</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2) отношения по предоставлению различных социальных услуг (социальное обслуживание престарелых, инвалидов, детей, семей с детьми, беженцев и вынужденных переселенцев);</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 xml:space="preserve">3) процедурные и процессуальные отношения, связанные с установлением юридических фактов, а также реализацией и защитой права на тот или иной вид социального обеспечения. </w:t>
      </w:r>
      <w:proofErr w:type="gramStart"/>
      <w:r w:rsidRPr="006B5C49">
        <w:rPr>
          <w:rFonts w:ascii="Times New Roman" w:eastAsia="Times New Roman" w:hAnsi="Times New Roman" w:cs="Times New Roman"/>
          <w:sz w:val="28"/>
          <w:szCs w:val="28"/>
          <w:lang w:eastAsia="ru-RU"/>
        </w:rPr>
        <w:t>Указанные отношения, как правило, предшествуют (процедурные), сопутствуют (процедурные и процессуальные) либо вытекают (процессуальные) из отношений, входящих в первые две группы.</w:t>
      </w:r>
      <w:proofErr w:type="gramEnd"/>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i/>
          <w:sz w:val="28"/>
          <w:szCs w:val="28"/>
          <w:lang w:eastAsia="ru-RU"/>
        </w:rPr>
      </w:pPr>
      <w:proofErr w:type="gramStart"/>
      <w:r w:rsidRPr="006B5C49">
        <w:rPr>
          <w:rFonts w:ascii="Times New Roman" w:eastAsia="Times New Roman" w:hAnsi="Times New Roman" w:cs="Times New Roman"/>
          <w:b/>
          <w:sz w:val="28"/>
          <w:szCs w:val="28"/>
          <w:lang w:eastAsia="ru-RU"/>
        </w:rPr>
        <w:t>Право социального обеспечения</w:t>
      </w:r>
      <w:proofErr w:type="gramEnd"/>
      <w:r w:rsidRPr="006B5C49">
        <w:rPr>
          <w:rFonts w:ascii="Times New Roman" w:eastAsia="Times New Roman" w:hAnsi="Times New Roman" w:cs="Times New Roman"/>
          <w:sz w:val="28"/>
          <w:szCs w:val="28"/>
          <w:lang w:eastAsia="ru-RU"/>
        </w:rPr>
        <w:t xml:space="preserve"> </w:t>
      </w:r>
      <w:r w:rsidRPr="006B5C49">
        <w:rPr>
          <w:rFonts w:ascii="Times New Roman" w:eastAsia="Times New Roman" w:hAnsi="Times New Roman" w:cs="Times New Roman"/>
          <w:b/>
          <w:sz w:val="28"/>
          <w:szCs w:val="28"/>
          <w:lang w:eastAsia="ru-RU"/>
        </w:rPr>
        <w:t>как самостоятельная</w:t>
      </w:r>
      <w:r w:rsidRPr="006B5C49">
        <w:rPr>
          <w:rFonts w:ascii="Times New Roman" w:eastAsia="Times New Roman" w:hAnsi="Times New Roman" w:cs="Times New Roman"/>
          <w:sz w:val="28"/>
          <w:szCs w:val="28"/>
          <w:lang w:eastAsia="ru-RU"/>
        </w:rPr>
        <w:t xml:space="preserve"> отрасль в общей системе права сформировалось недавно. Вопрос о сущности и содержании ее метода является одним из сложных в силу неоднозначности взглядов ученых на эту проблему и находится на стадии научных дискуссий. В общей теории выделяют, прежде всего, </w:t>
      </w:r>
      <w:r w:rsidRPr="006B5C49">
        <w:rPr>
          <w:rFonts w:ascii="Times New Roman" w:eastAsia="Times New Roman" w:hAnsi="Times New Roman" w:cs="Times New Roman"/>
          <w:i/>
          <w:sz w:val="28"/>
          <w:szCs w:val="28"/>
          <w:lang w:eastAsia="ru-RU"/>
        </w:rPr>
        <w:t>императивный и диспозитивный методы.</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b/>
          <w:sz w:val="28"/>
          <w:szCs w:val="28"/>
          <w:lang w:eastAsia="ru-RU"/>
        </w:rPr>
      </w:pPr>
      <w:r w:rsidRPr="006B5C49">
        <w:rPr>
          <w:rFonts w:ascii="Times New Roman" w:eastAsia="Times New Roman" w:hAnsi="Times New Roman" w:cs="Times New Roman"/>
          <w:b/>
          <w:sz w:val="28"/>
          <w:szCs w:val="28"/>
          <w:lang w:eastAsia="ru-RU"/>
        </w:rPr>
        <w:t>Метод ПСО</w:t>
      </w:r>
      <w:r w:rsidRPr="006B5C49">
        <w:rPr>
          <w:rFonts w:ascii="Times New Roman" w:eastAsia="Times New Roman" w:hAnsi="Times New Roman" w:cs="Times New Roman"/>
          <w:sz w:val="28"/>
          <w:szCs w:val="28"/>
          <w:lang w:eastAsia="ru-RU"/>
        </w:rPr>
        <w:t>:</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b/>
          <w:i/>
          <w:sz w:val="28"/>
          <w:szCs w:val="28"/>
          <w:lang w:eastAsia="ru-RU"/>
        </w:rPr>
        <w:t xml:space="preserve">1) императивный метод </w:t>
      </w:r>
      <w:r w:rsidRPr="006B5C49">
        <w:rPr>
          <w:rFonts w:ascii="Times New Roman" w:eastAsia="Times New Roman" w:hAnsi="Times New Roman" w:cs="Times New Roman"/>
          <w:sz w:val="28"/>
          <w:szCs w:val="28"/>
          <w:lang w:eastAsia="ru-RU"/>
        </w:rPr>
        <w:t xml:space="preserve">(метод властных предписаний) используется в </w:t>
      </w:r>
      <w:proofErr w:type="gramStart"/>
      <w:r w:rsidRPr="006B5C49">
        <w:rPr>
          <w:rFonts w:ascii="Times New Roman" w:eastAsia="Times New Roman" w:hAnsi="Times New Roman" w:cs="Times New Roman"/>
          <w:sz w:val="28"/>
          <w:szCs w:val="28"/>
          <w:lang w:eastAsia="ru-RU"/>
        </w:rPr>
        <w:t>праве социального обеспечения</w:t>
      </w:r>
      <w:proofErr w:type="gramEnd"/>
      <w:r w:rsidRPr="006B5C49">
        <w:rPr>
          <w:rFonts w:ascii="Times New Roman" w:eastAsia="Times New Roman" w:hAnsi="Times New Roman" w:cs="Times New Roman"/>
          <w:sz w:val="28"/>
          <w:szCs w:val="28"/>
          <w:lang w:eastAsia="ru-RU"/>
        </w:rPr>
        <w:t xml:space="preserve"> при регулировании отношений по предоставлению государственного социального обеспечения, финансируемого из бюджетных средств или средств государственных внебюджетных фондов.</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b/>
          <w:i/>
          <w:sz w:val="28"/>
          <w:szCs w:val="28"/>
          <w:lang w:eastAsia="ru-RU"/>
        </w:rPr>
        <w:t>2) диспозитивный метод</w:t>
      </w:r>
      <w:r w:rsidRPr="006B5C49">
        <w:rPr>
          <w:rFonts w:ascii="Times New Roman" w:eastAsia="Times New Roman" w:hAnsi="Times New Roman" w:cs="Times New Roman"/>
          <w:sz w:val="28"/>
          <w:szCs w:val="28"/>
          <w:lang w:eastAsia="ru-RU"/>
        </w:rPr>
        <w:t>. Дозволение в отношениях по социальному обеспечению применяется к гражданину, которому предоставлена свобода обращения за социальным обеспечением, выбор вида социального обеспечения.</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b/>
          <w:sz w:val="28"/>
          <w:szCs w:val="28"/>
          <w:lang w:eastAsia="ru-RU"/>
        </w:rPr>
      </w:pPr>
      <w:r w:rsidRPr="006B5C49">
        <w:rPr>
          <w:rFonts w:ascii="Times New Roman" w:eastAsia="Times New Roman" w:hAnsi="Times New Roman" w:cs="Times New Roman"/>
          <w:b/>
          <w:sz w:val="28"/>
          <w:szCs w:val="28"/>
          <w:lang w:eastAsia="ru-RU"/>
        </w:rPr>
        <w:t xml:space="preserve">Функции </w:t>
      </w:r>
      <w:proofErr w:type="gramStart"/>
      <w:r w:rsidRPr="006B5C49">
        <w:rPr>
          <w:rFonts w:ascii="Times New Roman" w:eastAsia="Times New Roman" w:hAnsi="Times New Roman" w:cs="Times New Roman"/>
          <w:b/>
          <w:sz w:val="28"/>
          <w:szCs w:val="28"/>
          <w:lang w:eastAsia="ru-RU"/>
        </w:rPr>
        <w:t>права социального обеспечения</w:t>
      </w:r>
      <w:proofErr w:type="gramEnd"/>
      <w:r w:rsidRPr="006B5C49">
        <w:rPr>
          <w:rFonts w:ascii="Times New Roman" w:eastAsia="Times New Roman" w:hAnsi="Times New Roman" w:cs="Times New Roman"/>
          <w:b/>
          <w:sz w:val="28"/>
          <w:szCs w:val="28"/>
          <w:lang w:eastAsia="ru-RU"/>
        </w:rPr>
        <w:t>:</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i/>
          <w:sz w:val="28"/>
          <w:szCs w:val="28"/>
          <w:lang w:eastAsia="ru-RU"/>
        </w:rPr>
        <w:t>1) Экономическая функция</w:t>
      </w:r>
      <w:r w:rsidRPr="006B5C49">
        <w:rPr>
          <w:rFonts w:ascii="Times New Roman" w:eastAsia="Times New Roman" w:hAnsi="Times New Roman" w:cs="Times New Roman"/>
          <w:sz w:val="28"/>
          <w:szCs w:val="28"/>
          <w:lang w:eastAsia="ru-RU"/>
        </w:rPr>
        <w:t xml:space="preserve"> – оказание материальной поддержки гражданам в трудной жизненной ситуации.</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i/>
          <w:sz w:val="28"/>
          <w:szCs w:val="28"/>
          <w:lang w:eastAsia="ru-RU"/>
        </w:rPr>
        <w:t>2) Политическая функция</w:t>
      </w:r>
      <w:r w:rsidRPr="006B5C49">
        <w:rPr>
          <w:rFonts w:ascii="Times New Roman" w:eastAsia="Times New Roman" w:hAnsi="Times New Roman" w:cs="Times New Roman"/>
          <w:sz w:val="28"/>
          <w:szCs w:val="28"/>
          <w:lang w:eastAsia="ru-RU"/>
        </w:rPr>
        <w:t xml:space="preserve"> – сближение социального уровня различных слоев населения, создание условий, обеспечивающих достойную жизнь каждому человеку</w:t>
      </w:r>
      <w:proofErr w:type="gramStart"/>
      <w:r w:rsidRPr="006B5C49">
        <w:rPr>
          <w:rFonts w:ascii="Times New Roman" w:eastAsia="Times New Roman" w:hAnsi="Times New Roman" w:cs="Times New Roman"/>
          <w:sz w:val="28"/>
          <w:szCs w:val="28"/>
          <w:lang w:eastAsia="ru-RU"/>
        </w:rPr>
        <w:t>.</w:t>
      </w:r>
      <w:proofErr w:type="gramEnd"/>
      <w:r w:rsidRPr="006B5C49">
        <w:rPr>
          <w:rFonts w:ascii="Times New Roman" w:eastAsia="Times New Roman" w:hAnsi="Times New Roman" w:cs="Times New Roman"/>
          <w:sz w:val="28"/>
          <w:szCs w:val="28"/>
          <w:lang w:eastAsia="ru-RU"/>
        </w:rPr>
        <w:t xml:space="preserve"> </w:t>
      </w:r>
      <w:proofErr w:type="gramStart"/>
      <w:r w:rsidRPr="006B5C49">
        <w:rPr>
          <w:rFonts w:ascii="Times New Roman" w:eastAsia="Times New Roman" w:hAnsi="Times New Roman" w:cs="Times New Roman"/>
          <w:sz w:val="28"/>
          <w:szCs w:val="28"/>
          <w:lang w:eastAsia="ru-RU"/>
        </w:rPr>
        <w:t>с</w:t>
      </w:r>
      <w:proofErr w:type="gramEnd"/>
      <w:r w:rsidRPr="006B5C49">
        <w:rPr>
          <w:rFonts w:ascii="Times New Roman" w:eastAsia="Times New Roman" w:hAnsi="Times New Roman" w:cs="Times New Roman"/>
          <w:sz w:val="28"/>
          <w:szCs w:val="28"/>
          <w:lang w:eastAsia="ru-RU"/>
        </w:rPr>
        <w:t>табилизация общественные отношения в сфере социальной защиты населения.</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i/>
          <w:sz w:val="28"/>
          <w:szCs w:val="28"/>
          <w:lang w:eastAsia="ru-RU"/>
        </w:rPr>
        <w:t>3) Демографическая функция</w:t>
      </w:r>
      <w:r w:rsidRPr="006B5C49">
        <w:rPr>
          <w:rFonts w:ascii="Times New Roman" w:eastAsia="Times New Roman" w:hAnsi="Times New Roman" w:cs="Times New Roman"/>
          <w:sz w:val="28"/>
          <w:szCs w:val="28"/>
          <w:lang w:eastAsia="ru-RU"/>
        </w:rPr>
        <w:t xml:space="preserve"> способствует стимулированию роста народонаселения страны, воспроизводству здорового поколения, росту продолжительности жизни граждан.</w:t>
      </w:r>
    </w:p>
    <w:p w:rsidR="006B5C49" w:rsidRPr="006B5C49"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proofErr w:type="gramStart"/>
      <w:r w:rsidRPr="006B5C49">
        <w:rPr>
          <w:rFonts w:ascii="Times New Roman" w:eastAsia="Times New Roman" w:hAnsi="Times New Roman" w:cs="Times New Roman"/>
          <w:i/>
          <w:sz w:val="28"/>
          <w:szCs w:val="28"/>
          <w:lang w:eastAsia="ru-RU"/>
        </w:rPr>
        <w:lastRenderedPageBreak/>
        <w:t>4) Социально-реабилитационная функция</w:t>
      </w:r>
      <w:r w:rsidRPr="006B5C49">
        <w:rPr>
          <w:rFonts w:ascii="Times New Roman" w:eastAsia="Times New Roman" w:hAnsi="Times New Roman" w:cs="Times New Roman"/>
          <w:sz w:val="28"/>
          <w:szCs w:val="28"/>
          <w:lang w:eastAsia="ru-RU"/>
        </w:rPr>
        <w:t>) – удовлетворение специфических потребностей престарелых и нетрудоспособных граждан.</w:t>
      </w:r>
      <w:proofErr w:type="gramEnd"/>
      <w:r w:rsidRPr="006B5C49">
        <w:rPr>
          <w:rFonts w:ascii="Times New Roman" w:eastAsia="Times New Roman" w:hAnsi="Times New Roman" w:cs="Times New Roman"/>
          <w:sz w:val="28"/>
          <w:szCs w:val="28"/>
          <w:lang w:eastAsia="ru-RU"/>
        </w:rPr>
        <w:t xml:space="preserve"> Выражается в создании условий, благоприятствующих сохранению их правового статуса и охране здоровья всех граждан.</w:t>
      </w:r>
    </w:p>
    <w:p w:rsidR="006B5C49" w:rsidRPr="00DF2798" w:rsidRDefault="006B5C49"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i/>
          <w:sz w:val="28"/>
          <w:szCs w:val="28"/>
          <w:lang w:eastAsia="ru-RU"/>
        </w:rPr>
        <w:t>5) Защитная функция</w:t>
      </w:r>
      <w:r w:rsidRPr="006B5C49">
        <w:rPr>
          <w:rFonts w:ascii="Times New Roman" w:eastAsia="Times New Roman" w:hAnsi="Times New Roman" w:cs="Times New Roman"/>
          <w:sz w:val="28"/>
          <w:szCs w:val="28"/>
          <w:lang w:eastAsia="ru-RU"/>
        </w:rPr>
        <w:t xml:space="preserve"> – защита граждан в трудной жизненной ситуации, помощь в решении различных проблем (материальных, физических, психологических, возрастных)</w:t>
      </w:r>
      <w:r w:rsidRPr="00DF2798">
        <w:rPr>
          <w:rFonts w:ascii="Times New Roman" w:eastAsia="Times New Roman" w:hAnsi="Times New Roman" w:cs="Times New Roman"/>
          <w:sz w:val="28"/>
          <w:szCs w:val="28"/>
          <w:lang w:eastAsia="ru-RU"/>
        </w:rPr>
        <w:t>.</w:t>
      </w:r>
    </w:p>
    <w:p w:rsidR="00693398" w:rsidRPr="00DF2798" w:rsidRDefault="00693398"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F2798">
        <w:rPr>
          <w:rFonts w:ascii="Times New Roman" w:eastAsia="Times New Roman" w:hAnsi="Times New Roman" w:cs="Times New Roman"/>
          <w:b/>
          <w:sz w:val="28"/>
          <w:szCs w:val="28"/>
          <w:lang w:eastAsia="ru-RU"/>
        </w:rPr>
        <w:t xml:space="preserve">3. Правоотношения по </w:t>
      </w:r>
      <w:r w:rsidRPr="00DF2798">
        <w:rPr>
          <w:rFonts w:ascii="Times New Roman" w:eastAsia="Times New Roman" w:hAnsi="Times New Roman" w:cs="Times New Roman"/>
          <w:b/>
          <w:sz w:val="28"/>
          <w:szCs w:val="28"/>
          <w:lang w:eastAsia="ru-RU"/>
        </w:rPr>
        <w:t>социальному обеспечению. Объект,</w:t>
      </w:r>
      <w:r w:rsidRPr="00DF2798">
        <w:rPr>
          <w:rFonts w:ascii="Times New Roman" w:eastAsia="Times New Roman" w:hAnsi="Times New Roman" w:cs="Times New Roman"/>
          <w:b/>
          <w:sz w:val="28"/>
          <w:szCs w:val="28"/>
          <w:lang w:eastAsia="ru-RU"/>
        </w:rPr>
        <w:t xml:space="preserve"> субъект, предмет правоотношений.</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w:t>
      </w:r>
      <w:r w:rsidRPr="00DF2798">
        <w:rPr>
          <w:rFonts w:ascii="Times New Roman" w:eastAsia="Times New Roman" w:hAnsi="Times New Roman" w:cs="Times New Roman"/>
          <w:i/>
          <w:sz w:val="28"/>
          <w:szCs w:val="28"/>
          <w:lang w:eastAsia="ru-RU"/>
        </w:rPr>
        <w:t xml:space="preserve">Правоотношения по социальному обеспечению </w:t>
      </w:r>
      <w:r w:rsidRPr="00DF2798">
        <w:rPr>
          <w:rFonts w:ascii="Times New Roman" w:eastAsia="Times New Roman" w:hAnsi="Times New Roman" w:cs="Times New Roman"/>
          <w:i/>
          <w:color w:val="000000" w:themeColor="text1"/>
          <w:sz w:val="28"/>
          <w:szCs w:val="28"/>
        </w:rPr>
        <w:t>[Электронный ресурс].</w:t>
      </w:r>
      <w:proofErr w:type="gramEnd"/>
      <w:r w:rsidRPr="00DF2798">
        <w:rPr>
          <w:rFonts w:ascii="Times New Roman" w:eastAsia="Times New Roman" w:hAnsi="Times New Roman" w:cs="Times New Roman"/>
          <w:i/>
          <w:color w:val="000000" w:themeColor="text1"/>
          <w:sz w:val="28"/>
          <w:szCs w:val="28"/>
        </w:rPr>
        <w:t xml:space="preserve"> Режим доступа: https://studfiles.net. (Дата обращения 07.05.2019).</w:t>
      </w:r>
    </w:p>
    <w:p w:rsidR="00693398" w:rsidRPr="00DF2798" w:rsidRDefault="00693398"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 xml:space="preserve">Правоотношения по </w:t>
      </w:r>
      <w:r w:rsidRPr="00DF2798">
        <w:rPr>
          <w:rFonts w:ascii="Times New Roman" w:eastAsia="Times New Roman" w:hAnsi="Times New Roman" w:cs="Times New Roman"/>
          <w:sz w:val="28"/>
          <w:szCs w:val="28"/>
          <w:lang w:eastAsia="ru-RU"/>
        </w:rPr>
        <w:t xml:space="preserve">социальному </w:t>
      </w:r>
      <w:r w:rsidRPr="00DF2798">
        <w:rPr>
          <w:rFonts w:ascii="Times New Roman" w:eastAsia="Times New Roman" w:hAnsi="Times New Roman" w:cs="Times New Roman"/>
          <w:sz w:val="28"/>
          <w:szCs w:val="28"/>
          <w:lang w:eastAsia="ru-RU"/>
        </w:rPr>
        <w:t>обеспечению представляют собой возникающие на основании юр. фактов отношения по поводу предоставления их участникам различных денежных выплат, услуг, льгот гос. и иными правомочными органами.</w:t>
      </w:r>
    </w:p>
    <w:p w:rsidR="00693398" w:rsidRPr="00DF2798" w:rsidRDefault="00693398"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b/>
          <w:sz w:val="28"/>
          <w:szCs w:val="28"/>
          <w:lang w:eastAsia="ru-RU"/>
        </w:rPr>
        <w:t xml:space="preserve">1. Объект </w:t>
      </w:r>
      <w:r w:rsidRPr="00DF2798">
        <w:rPr>
          <w:rFonts w:ascii="Times New Roman" w:eastAsia="Times New Roman" w:hAnsi="Times New Roman" w:cs="Times New Roman"/>
          <w:sz w:val="28"/>
          <w:szCs w:val="28"/>
          <w:lang w:eastAsia="ru-RU"/>
        </w:rPr>
        <w:t>– то, по поводу чего возникают конкретные правоотношения. В правоотношениях по соц. обеспечению объектом могут выступать: пенсионное обеспечение, обеспечение пособиями, социальное обслуживание и т.д.</w:t>
      </w:r>
    </w:p>
    <w:p w:rsidR="00693398" w:rsidRPr="00DF2798" w:rsidRDefault="00693398"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b/>
          <w:sz w:val="28"/>
          <w:szCs w:val="28"/>
          <w:lang w:eastAsia="ru-RU"/>
        </w:rPr>
        <w:t xml:space="preserve">2. Субъекты </w:t>
      </w:r>
      <w:r w:rsidRPr="00DF2798">
        <w:rPr>
          <w:rFonts w:ascii="Times New Roman" w:eastAsia="Times New Roman" w:hAnsi="Times New Roman" w:cs="Times New Roman"/>
          <w:sz w:val="28"/>
          <w:szCs w:val="28"/>
          <w:lang w:eastAsia="ru-RU"/>
        </w:rPr>
        <w:t>– это участники указанных правоотношений. В правоотношениях по социальному обеспечению в качестве субъектов выступают: государство в лице государственных органов, с одной стороны, и гражданин либо целая семья, с другой стороны.</w:t>
      </w:r>
    </w:p>
    <w:p w:rsidR="00693398" w:rsidRPr="00DF2798" w:rsidRDefault="00693398" w:rsidP="00DF2798">
      <w:pPr>
        <w:tabs>
          <w:tab w:val="left" w:pos="0"/>
          <w:tab w:val="num" w:pos="1713"/>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b/>
          <w:sz w:val="28"/>
          <w:szCs w:val="28"/>
          <w:lang w:eastAsia="ru-RU"/>
        </w:rPr>
        <w:t>Предмет правоотношени</w:t>
      </w:r>
      <w:r w:rsidRPr="00DF2798">
        <w:rPr>
          <w:rFonts w:ascii="Times New Roman" w:eastAsia="Times New Roman" w:hAnsi="Times New Roman" w:cs="Times New Roman"/>
          <w:b/>
          <w:sz w:val="28"/>
          <w:szCs w:val="28"/>
          <w:lang w:eastAsia="ru-RU"/>
        </w:rPr>
        <w:t>й</w:t>
      </w:r>
      <w:r w:rsidRPr="00DF2798">
        <w:rPr>
          <w:rFonts w:ascii="Times New Roman" w:eastAsia="Times New Roman" w:hAnsi="Times New Roman" w:cs="Times New Roman"/>
          <w:b/>
          <w:sz w:val="28"/>
          <w:szCs w:val="28"/>
          <w:lang w:eastAsia="ru-RU"/>
        </w:rPr>
        <w:t>:</w:t>
      </w:r>
      <w:r w:rsidRPr="00DF2798">
        <w:rPr>
          <w:rFonts w:ascii="Times New Roman" w:eastAsia="Times New Roman" w:hAnsi="Times New Roman" w:cs="Times New Roman"/>
          <w:sz w:val="28"/>
          <w:szCs w:val="28"/>
          <w:lang w:eastAsia="ru-RU"/>
        </w:rPr>
        <w:t xml:space="preserve"> совокупность общественных отношений, регулируемых нормами данной отрасли права.</w:t>
      </w:r>
    </w:p>
    <w:p w:rsidR="00693398" w:rsidRPr="00DF2798" w:rsidRDefault="00693398"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F2798">
        <w:rPr>
          <w:rFonts w:ascii="Times New Roman" w:eastAsia="Times New Roman" w:hAnsi="Times New Roman" w:cs="Times New Roman"/>
          <w:b/>
          <w:sz w:val="28"/>
          <w:szCs w:val="28"/>
          <w:lang w:eastAsia="ru-RU"/>
        </w:rPr>
        <w:t>6. Структура органов ПФР. Задачи и функции. Нормативно-правовые основы.</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w:t>
      </w:r>
      <w:r w:rsidR="00FA0F79" w:rsidRPr="00DF2798">
        <w:rPr>
          <w:rFonts w:ascii="Times New Roman" w:eastAsia="Times New Roman" w:hAnsi="Times New Roman" w:cs="Times New Roman"/>
          <w:i/>
          <w:sz w:val="28"/>
          <w:szCs w:val="28"/>
          <w:lang w:eastAsia="ru-RU"/>
        </w:rPr>
        <w:t>Официальный сайт Пенсионного фонда Российской Федерации</w:t>
      </w:r>
      <w:r w:rsidRPr="00DF2798">
        <w:rPr>
          <w:rFonts w:ascii="Times New Roman" w:eastAsia="Times New Roman" w:hAnsi="Times New Roman" w:cs="Times New Roman"/>
          <w:i/>
          <w:color w:val="000000" w:themeColor="text1"/>
          <w:sz w:val="28"/>
          <w:szCs w:val="28"/>
        </w:rPr>
        <w:t xml:space="preserve"> [Электронный ресурс].</w:t>
      </w:r>
      <w:proofErr w:type="gramEnd"/>
      <w:r w:rsidRPr="00DF2798">
        <w:rPr>
          <w:rFonts w:ascii="Times New Roman" w:eastAsia="Times New Roman" w:hAnsi="Times New Roman" w:cs="Times New Roman"/>
          <w:i/>
          <w:color w:val="000000" w:themeColor="text1"/>
          <w:sz w:val="28"/>
          <w:szCs w:val="28"/>
        </w:rPr>
        <w:t xml:space="preserve"> Режим доступа: </w:t>
      </w:r>
      <w:r w:rsidRPr="00DF2798">
        <w:rPr>
          <w:rFonts w:ascii="Times New Roman" w:eastAsia="Times New Roman" w:hAnsi="Times New Roman" w:cs="Times New Roman"/>
          <w:i/>
          <w:color w:val="000000" w:themeColor="text1"/>
          <w:sz w:val="28"/>
          <w:szCs w:val="28"/>
        </w:rPr>
        <w:t>http://www.pfrf.ru</w:t>
      </w:r>
      <w:r w:rsidRPr="00DF2798">
        <w:rPr>
          <w:rFonts w:ascii="Times New Roman" w:eastAsia="Times New Roman" w:hAnsi="Times New Roman" w:cs="Times New Roman"/>
          <w:i/>
          <w:color w:val="000000" w:themeColor="text1"/>
          <w:sz w:val="28"/>
          <w:szCs w:val="28"/>
        </w:rPr>
        <w:t>. (Дата обращения 07.05.2019).</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b/>
          <w:sz w:val="28"/>
          <w:szCs w:val="28"/>
          <w:lang w:eastAsia="ru-RU"/>
        </w:rPr>
        <w:t>Цель ПФР</w:t>
      </w:r>
      <w:r w:rsidRPr="00693398">
        <w:rPr>
          <w:rFonts w:ascii="Times New Roman" w:eastAsia="Times New Roman" w:hAnsi="Times New Roman" w:cs="Times New Roman"/>
          <w:sz w:val="28"/>
          <w:szCs w:val="28"/>
          <w:lang w:eastAsia="ru-RU"/>
        </w:rPr>
        <w:t xml:space="preserve"> – обеспечить заработанный человеком уровень жизненных благ путем перераспределения средств во времени </w:t>
      </w:r>
      <w:r w:rsidRPr="00DF2798">
        <w:rPr>
          <w:rFonts w:ascii="Times New Roman" w:eastAsia="Times New Roman" w:hAnsi="Times New Roman" w:cs="Times New Roman"/>
          <w:sz w:val="28"/>
          <w:szCs w:val="28"/>
          <w:lang w:eastAsia="ru-RU"/>
        </w:rPr>
        <w:t xml:space="preserve">и в пространстве </w:t>
      </w:r>
      <w:r w:rsidRPr="00DF2798">
        <w:rPr>
          <w:rFonts w:ascii="Times New Roman" w:eastAsia="Times New Roman" w:hAnsi="Times New Roman" w:cs="Times New Roman"/>
          <w:color w:val="000000"/>
          <w:sz w:val="28"/>
          <w:szCs w:val="28"/>
          <w:lang w:eastAsia="ru-RU"/>
        </w:rPr>
        <w:t>–</w:t>
      </w:r>
      <w:r w:rsidRPr="00693398">
        <w:rPr>
          <w:rFonts w:ascii="Times New Roman" w:eastAsia="Times New Roman" w:hAnsi="Times New Roman" w:cs="Times New Roman"/>
          <w:sz w:val="28"/>
          <w:szCs w:val="28"/>
          <w:lang w:eastAsia="ru-RU"/>
        </w:rPr>
        <w:t xml:space="preserve"> где бы человек ни жил, он своим трудом и прошлыми социальными отчислениями гарантирует себе определенный прожиточный уровень в будущем.</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693398">
        <w:rPr>
          <w:rFonts w:ascii="Times New Roman" w:eastAsia="Times New Roman" w:hAnsi="Times New Roman" w:cs="Times New Roman"/>
          <w:b/>
          <w:sz w:val="28"/>
          <w:szCs w:val="28"/>
          <w:lang w:eastAsia="ru-RU"/>
        </w:rPr>
        <w:t>Задачи:</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1) целевой сбор и аккумуляция страховых взносов;</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2) финансирование выплаты государственных пенсий в Российской Федерации;</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3)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4) капитализация средств Пенсионного фонда РФ, а также привлечение в него добровольных взносов (в том числе валютных ценностей) физических и юридических лиц;</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lastRenderedPageBreak/>
        <w:t>5) контроль с участием налоговых органов за своевременным и полным поступлением в Пенсионный фонд РФ страховых взносов, а также контроль за правильным и рациональным расходованием его средств;</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6) организация и ведение индивидуального (персонифицированного) учета застрахованных лиц, а также организация и ведение государственного банка данных по всем категориям плательщиков страховых взносов в Пенсионный фонд Российской Федерации;</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7) межгосударственное и международное сотрудничество Российской Федерации по вопросам пенсионного обеспечения и т.д.</w:t>
      </w:r>
    </w:p>
    <w:p w:rsidR="00693398" w:rsidRPr="00693398" w:rsidRDefault="00693398"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693398">
        <w:rPr>
          <w:rFonts w:ascii="Times New Roman" w:eastAsia="Times New Roman" w:hAnsi="Times New Roman" w:cs="Times New Roman"/>
          <w:b/>
          <w:sz w:val="28"/>
          <w:szCs w:val="28"/>
          <w:lang w:eastAsia="ru-RU"/>
        </w:rPr>
        <w:t>Функции:</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1) учет страховых средств, поступающих по обязательному пенсионному страхованию;</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2) назначение и выплата пенсий. Среди них трудовые пенсии,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36,5 млн. российских пенсионеров;</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3) 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4) 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5) 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6) выдача сертификатов на получение материнского (семейного) капитала;</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 xml:space="preserve">7) управление средствами пенсионной системы, в </w:t>
      </w:r>
      <w:proofErr w:type="spellStart"/>
      <w:r w:rsidRPr="00693398">
        <w:rPr>
          <w:rFonts w:ascii="Times New Roman" w:eastAsia="Times New Roman" w:hAnsi="Times New Roman" w:cs="Times New Roman"/>
          <w:sz w:val="28"/>
          <w:szCs w:val="28"/>
          <w:lang w:eastAsia="ru-RU"/>
        </w:rPr>
        <w:t>т.ч</w:t>
      </w:r>
      <w:proofErr w:type="spellEnd"/>
      <w:r w:rsidRPr="00693398">
        <w:rPr>
          <w:rFonts w:ascii="Times New Roman" w:eastAsia="Times New Roman" w:hAnsi="Times New Roman" w:cs="Times New Roman"/>
          <w:sz w:val="28"/>
          <w:szCs w:val="28"/>
          <w:lang w:eastAsia="ru-RU"/>
        </w:rPr>
        <w:t>.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sz w:val="28"/>
          <w:szCs w:val="28"/>
          <w:lang w:eastAsia="ru-RU"/>
        </w:rPr>
      </w:pPr>
      <w:r w:rsidRPr="00693398">
        <w:rPr>
          <w:rFonts w:ascii="Times New Roman" w:eastAsia="Times New Roman" w:hAnsi="Times New Roman" w:cs="Times New Roman"/>
          <w:sz w:val="28"/>
          <w:szCs w:val="28"/>
          <w:lang w:eastAsia="ru-RU"/>
        </w:rPr>
        <w:t xml:space="preserve">8) реализация Программы </w:t>
      </w:r>
      <w:proofErr w:type="gramStart"/>
      <w:r w:rsidRPr="00693398">
        <w:rPr>
          <w:rFonts w:ascii="Times New Roman" w:eastAsia="Times New Roman" w:hAnsi="Times New Roman" w:cs="Times New Roman"/>
          <w:sz w:val="28"/>
          <w:szCs w:val="28"/>
          <w:lang w:eastAsia="ru-RU"/>
        </w:rPr>
        <w:t>государственного</w:t>
      </w:r>
      <w:proofErr w:type="gramEnd"/>
      <w:r w:rsidRPr="00693398">
        <w:rPr>
          <w:rFonts w:ascii="Times New Roman" w:eastAsia="Times New Roman" w:hAnsi="Times New Roman" w:cs="Times New Roman"/>
          <w:sz w:val="28"/>
          <w:szCs w:val="28"/>
          <w:lang w:eastAsia="ru-RU"/>
        </w:rPr>
        <w:t xml:space="preserve"> </w:t>
      </w:r>
      <w:proofErr w:type="spellStart"/>
      <w:r w:rsidRPr="00693398">
        <w:rPr>
          <w:rFonts w:ascii="Times New Roman" w:eastAsia="Times New Roman" w:hAnsi="Times New Roman" w:cs="Times New Roman"/>
          <w:sz w:val="28"/>
          <w:szCs w:val="28"/>
          <w:lang w:eastAsia="ru-RU"/>
        </w:rPr>
        <w:t>софинансирования</w:t>
      </w:r>
      <w:proofErr w:type="spellEnd"/>
      <w:r w:rsidRPr="00693398">
        <w:rPr>
          <w:rFonts w:ascii="Times New Roman" w:eastAsia="Times New Roman" w:hAnsi="Times New Roman" w:cs="Times New Roman"/>
          <w:sz w:val="28"/>
          <w:szCs w:val="28"/>
          <w:lang w:eastAsia="ru-RU"/>
        </w:rPr>
        <w:t xml:space="preserve"> пенсии.</w:t>
      </w:r>
    </w:p>
    <w:p w:rsidR="00693398" w:rsidRPr="00693398" w:rsidRDefault="00693398" w:rsidP="00DF2798">
      <w:pPr>
        <w:tabs>
          <w:tab w:val="left" w:pos="0"/>
          <w:tab w:val="left" w:pos="1418"/>
        </w:tabs>
        <w:spacing w:after="0" w:line="240" w:lineRule="auto"/>
        <w:ind w:firstLine="709"/>
        <w:jc w:val="both"/>
        <w:rPr>
          <w:rFonts w:ascii="Times New Roman" w:eastAsia="Times New Roman" w:hAnsi="Times New Roman" w:cs="Times New Roman"/>
          <w:noProof/>
          <w:sz w:val="28"/>
          <w:szCs w:val="28"/>
          <w:lang w:val="en-US" w:eastAsia="ru-RU"/>
        </w:rPr>
      </w:pPr>
      <w:r w:rsidRPr="00DF2798">
        <w:rPr>
          <w:rFonts w:ascii="Times New Roman" w:eastAsia="Times New Roman" w:hAnsi="Times New Roman" w:cs="Times New Roman"/>
          <w:noProof/>
          <w:sz w:val="28"/>
          <w:szCs w:val="28"/>
          <w:lang w:eastAsia="ru-RU"/>
        </w:rPr>
        <w:drawing>
          <wp:inline distT="0" distB="0" distL="0" distR="0" wp14:anchorId="2A376D07" wp14:editId="2B5E7724">
            <wp:extent cx="5486400" cy="1617784"/>
            <wp:effectExtent l="0" t="0" r="0" b="1905"/>
            <wp:docPr id="2" name="Рисунок 2" descr="http://www.pfrf.ru/userdata/pictures/o_pfr/strukturap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frf.ru/userdata/pictures/o_pfr/strukturapf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1065" cy="1619160"/>
                    </a:xfrm>
                    <a:prstGeom prst="rect">
                      <a:avLst/>
                    </a:prstGeom>
                    <a:noFill/>
                    <a:ln>
                      <a:noFill/>
                    </a:ln>
                  </pic:spPr>
                </pic:pic>
              </a:graphicData>
            </a:graphic>
          </wp:inline>
        </w:drawing>
      </w:r>
    </w:p>
    <w:p w:rsidR="00693398" w:rsidRPr="00693398" w:rsidRDefault="00FA0F79" w:rsidP="00DF2798">
      <w:pPr>
        <w:tabs>
          <w:tab w:val="left" w:pos="0"/>
        </w:tabs>
        <w:spacing w:after="0" w:line="240" w:lineRule="auto"/>
        <w:ind w:firstLine="709"/>
        <w:jc w:val="both"/>
        <w:rPr>
          <w:rFonts w:ascii="Times New Roman" w:eastAsia="Times New Roman" w:hAnsi="Times New Roman" w:cs="Times New Roman"/>
          <w:b/>
          <w:noProof/>
          <w:sz w:val="28"/>
          <w:szCs w:val="28"/>
          <w:lang w:eastAsia="ru-RU"/>
        </w:rPr>
      </w:pPr>
      <w:r w:rsidRPr="00DF2798">
        <w:rPr>
          <w:rFonts w:ascii="Times New Roman" w:eastAsia="Times New Roman" w:hAnsi="Times New Roman" w:cs="Times New Roman"/>
          <w:b/>
          <w:noProof/>
          <w:sz w:val="28"/>
          <w:szCs w:val="28"/>
          <w:lang w:eastAsia="ru-RU"/>
        </w:rPr>
        <w:t>Нормативно-правовые основы:</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 xml:space="preserve">ФЗ от 16.07.1999 года </w:t>
      </w:r>
      <w:r w:rsidRPr="00DF2798">
        <w:rPr>
          <w:rFonts w:ascii="Times New Roman" w:eastAsia="Times New Roman" w:hAnsi="Times New Roman" w:cs="Times New Roman"/>
          <w:sz w:val="28"/>
          <w:szCs w:val="28"/>
          <w:lang w:eastAsia="ru-RU"/>
        </w:rPr>
        <w:t>№ 165-ФЗ «Об  основах обязательного социального страхования</w:t>
      </w:r>
      <w:r w:rsidRPr="00DF2798">
        <w:rPr>
          <w:rFonts w:ascii="Times New Roman" w:eastAsia="Times New Roman" w:hAnsi="Times New Roman" w:cs="Times New Roman"/>
          <w:sz w:val="28"/>
          <w:szCs w:val="28"/>
          <w:lang w:eastAsia="ru-RU"/>
        </w:rPr>
        <w:t>»;</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ФЗ от 15.12.2001 № 167-ФЗ «Об обязательном пенсионном страховании в Российской Федерации;</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lastRenderedPageBreak/>
        <w:t>Федеральный закон от 15.12.2001 № 166-ФЗ «О государственном пенсионном обеспечении в РФ»;</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Федеральный закон от 24.07.2002 № 111-ФЗ «Об инвестировании сре</w:t>
      </w:r>
      <w:proofErr w:type="gramStart"/>
      <w:r w:rsidRPr="00DF2798">
        <w:rPr>
          <w:rFonts w:ascii="Times New Roman" w:eastAsia="Times New Roman" w:hAnsi="Times New Roman" w:cs="Times New Roman"/>
          <w:sz w:val="28"/>
          <w:szCs w:val="28"/>
          <w:lang w:eastAsia="ru-RU"/>
        </w:rPr>
        <w:t>дств дл</w:t>
      </w:r>
      <w:proofErr w:type="gramEnd"/>
      <w:r w:rsidRPr="00DF2798">
        <w:rPr>
          <w:rFonts w:ascii="Times New Roman" w:eastAsia="Times New Roman" w:hAnsi="Times New Roman" w:cs="Times New Roman"/>
          <w:sz w:val="28"/>
          <w:szCs w:val="28"/>
          <w:lang w:eastAsia="ru-RU"/>
        </w:rPr>
        <w:t>я финансирования накопительной</w:t>
      </w:r>
      <w:r w:rsidRPr="00DF2798">
        <w:rPr>
          <w:rFonts w:ascii="Times New Roman" w:eastAsia="Times New Roman" w:hAnsi="Times New Roman" w:cs="Times New Roman"/>
          <w:sz w:val="28"/>
          <w:szCs w:val="28"/>
          <w:lang w:eastAsia="ru-RU"/>
        </w:rPr>
        <w:t xml:space="preserve"> пенсии в Российской Федерации»;</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ФЗ от 27.07.2004 № 79-ФЗ «О государственной гражданской службе Российской Федерации»;</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Указ Президента Российской Федерации от 26 декабря 2006г. № 1455 «О компенсационных выплатах лицам, осуществляющим уход за нетрудоспособными гражданами»;</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 xml:space="preserve">Федеральный закон от 30.04.2008 № 56-ФЗ </w:t>
      </w:r>
      <w:r w:rsidRPr="00DF2798">
        <w:rPr>
          <w:rFonts w:ascii="Times New Roman" w:eastAsia="Times New Roman" w:hAnsi="Times New Roman" w:cs="Times New Roman"/>
          <w:sz w:val="28"/>
          <w:szCs w:val="28"/>
          <w:lang w:eastAsia="ru-RU"/>
        </w:rPr>
        <w:t>«</w:t>
      </w:r>
      <w:r w:rsidRPr="00DF2798">
        <w:rPr>
          <w:rFonts w:ascii="Times New Roman" w:eastAsia="Times New Roman" w:hAnsi="Times New Roman" w:cs="Times New Roman"/>
          <w:sz w:val="28"/>
          <w:szCs w:val="28"/>
          <w:lang w:eastAsia="ru-RU"/>
        </w:rPr>
        <w:t>О дополнительных страховых взносах на накопительную пенсию и государственной поддержке формирования пенсионных накоплений»;</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caps/>
          <w:sz w:val="28"/>
          <w:szCs w:val="28"/>
          <w:lang w:eastAsia="ru-RU"/>
        </w:rPr>
        <w:t>ФЗ</w:t>
      </w:r>
      <w:r w:rsidRPr="00DF2798">
        <w:rPr>
          <w:rFonts w:ascii="Times New Roman" w:eastAsia="Times New Roman" w:hAnsi="Times New Roman" w:cs="Times New Roman"/>
          <w:sz w:val="28"/>
          <w:szCs w:val="28"/>
          <w:lang w:eastAsia="ru-RU"/>
        </w:rPr>
        <w:t xml:space="preserve"> от 14.12.2009 № 987н «Об утверждении Инструкции о по</w:t>
      </w:r>
      <w:r w:rsidRPr="00DF2798">
        <w:rPr>
          <w:rFonts w:ascii="Times New Roman" w:eastAsia="Times New Roman" w:hAnsi="Times New Roman" w:cs="Times New Roman"/>
          <w:sz w:val="28"/>
          <w:szCs w:val="28"/>
          <w:lang w:eastAsia="ru-RU"/>
        </w:rPr>
        <w:softHyphen/>
        <w:t>рядке ведения индивидуального (персонифицированного) учета сведений о застрахованных лицах»;</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ФЗ от 28 декабря 2013 года № 400-ФЗ «О страховых пенсиях»;</w:t>
      </w:r>
    </w:p>
    <w:p w:rsidR="00FA0F79" w:rsidRPr="00DF2798" w:rsidRDefault="00FA0F79" w:rsidP="00DF2798">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ФЗ от 28 декабря 2013 года № 424-ФЗ «О накопительной пенсии»</w:t>
      </w:r>
      <w:r w:rsidRPr="00DF2798">
        <w:rPr>
          <w:rFonts w:ascii="Times New Roman" w:eastAsia="Times New Roman" w:hAnsi="Times New Roman" w:cs="Times New Roman"/>
          <w:sz w:val="28"/>
          <w:szCs w:val="28"/>
          <w:lang w:eastAsia="ru-RU"/>
        </w:rPr>
        <w:t>.</w:t>
      </w:r>
    </w:p>
    <w:p w:rsidR="00FA0F79" w:rsidRPr="00DF2798" w:rsidRDefault="00FA0F79" w:rsidP="00DF2798">
      <w:pPr>
        <w:tabs>
          <w:tab w:val="left" w:pos="0"/>
        </w:tabs>
        <w:spacing w:after="0" w:line="240" w:lineRule="auto"/>
        <w:ind w:firstLine="709"/>
        <w:jc w:val="both"/>
        <w:rPr>
          <w:rFonts w:ascii="Times New Roman" w:hAnsi="Times New Roman" w:cs="Times New Roman"/>
          <w:i/>
          <w:color w:val="000000"/>
          <w:sz w:val="28"/>
          <w:szCs w:val="28"/>
        </w:rPr>
      </w:pPr>
      <w:r w:rsidRPr="00DF2798">
        <w:rPr>
          <w:rFonts w:ascii="Times New Roman" w:hAnsi="Times New Roman" w:cs="Times New Roman"/>
          <w:b/>
          <w:sz w:val="28"/>
          <w:szCs w:val="28"/>
        </w:rPr>
        <w:t>7. Обязательное пенсионное страхование как составная часть системы обязательного социального страхования.</w:t>
      </w:r>
      <w:r w:rsidRPr="00DF2798">
        <w:rPr>
          <w:rFonts w:ascii="Times New Roman" w:hAnsi="Times New Roman" w:cs="Times New Roman"/>
          <w:i/>
          <w:sz w:val="28"/>
          <w:szCs w:val="28"/>
        </w:rPr>
        <w:t xml:space="preserve"> </w:t>
      </w:r>
      <w:proofErr w:type="gramStart"/>
      <w:r w:rsidRPr="00DF2798">
        <w:rPr>
          <w:rFonts w:ascii="Times New Roman" w:eastAsia="Times New Roman" w:hAnsi="Times New Roman" w:cs="Times New Roman"/>
          <w:i/>
          <w:sz w:val="28"/>
          <w:szCs w:val="28"/>
          <w:lang w:eastAsia="ru-RU"/>
        </w:rPr>
        <w:t>(</w:t>
      </w:r>
      <w:r w:rsidRPr="00DF2798">
        <w:rPr>
          <w:rFonts w:ascii="Times New Roman" w:hAnsi="Times New Roman" w:cs="Times New Roman"/>
          <w:i/>
          <w:sz w:val="28"/>
          <w:szCs w:val="28"/>
        </w:rPr>
        <w:t xml:space="preserve">Федеральный закон </w:t>
      </w:r>
      <w:r w:rsidRPr="00DF2798">
        <w:rPr>
          <w:rFonts w:ascii="Times New Roman" w:hAnsi="Times New Roman" w:cs="Times New Roman"/>
          <w:i/>
          <w:sz w:val="28"/>
          <w:szCs w:val="28"/>
        </w:rPr>
        <w:t>от 16.07.1999 г. № 165-ФЗ</w:t>
      </w:r>
      <w:r w:rsidRPr="00DF2798">
        <w:rPr>
          <w:rFonts w:ascii="Times New Roman" w:hAnsi="Times New Roman" w:cs="Times New Roman"/>
          <w:i/>
          <w:sz w:val="28"/>
          <w:szCs w:val="28"/>
        </w:rPr>
        <w:t xml:space="preserve"> «Об основах обязательного социального страхования».</w:t>
      </w:r>
      <w:proofErr w:type="gramEnd"/>
      <w:r w:rsidRPr="00DF2798">
        <w:rPr>
          <w:rFonts w:ascii="Times New Roman" w:hAnsi="Times New Roman" w:cs="Times New Roman"/>
          <w:i/>
          <w:sz w:val="28"/>
          <w:szCs w:val="28"/>
        </w:rPr>
        <w:t xml:space="preserve"> Ст. 3. </w:t>
      </w:r>
      <w:r w:rsidRPr="00DF2798">
        <w:rPr>
          <w:rFonts w:ascii="Times New Roman" w:hAnsi="Times New Roman" w:cs="Times New Roman"/>
          <w:i/>
          <w:color w:val="000000"/>
          <w:sz w:val="28"/>
          <w:szCs w:val="28"/>
        </w:rPr>
        <w:t>Федеральны</w:t>
      </w:r>
      <w:r w:rsidR="00DF2798">
        <w:rPr>
          <w:rFonts w:ascii="Times New Roman" w:hAnsi="Times New Roman" w:cs="Times New Roman"/>
          <w:i/>
          <w:color w:val="000000"/>
          <w:sz w:val="28"/>
          <w:szCs w:val="28"/>
        </w:rPr>
        <w:t>й</w:t>
      </w:r>
      <w:r w:rsidRPr="00DF2798">
        <w:rPr>
          <w:rFonts w:ascii="Times New Roman" w:hAnsi="Times New Roman" w:cs="Times New Roman"/>
          <w:i/>
          <w:color w:val="000000"/>
          <w:sz w:val="28"/>
          <w:szCs w:val="28"/>
        </w:rPr>
        <w:t xml:space="preserve"> закон</w:t>
      </w:r>
      <w:r w:rsidRPr="00DF2798">
        <w:rPr>
          <w:rFonts w:ascii="Times New Roman" w:hAnsi="Times New Roman" w:cs="Times New Roman"/>
          <w:i/>
          <w:color w:val="000000"/>
          <w:sz w:val="28"/>
          <w:szCs w:val="28"/>
        </w:rPr>
        <w:t xml:space="preserve"> от 15.12.2001 г. № 167-ФЗ «</w:t>
      </w:r>
      <w:hyperlink r:id="rId8" w:tgtFrame="_blank" w:history="1">
        <w:r w:rsidRPr="00DF2798">
          <w:rPr>
            <w:rStyle w:val="a8"/>
            <w:rFonts w:ascii="Times New Roman" w:hAnsi="Times New Roman" w:cs="Times New Roman"/>
            <w:i/>
            <w:color w:val="000000"/>
            <w:sz w:val="28"/>
            <w:szCs w:val="28"/>
            <w:u w:val="none"/>
          </w:rPr>
          <w:t>Об обязательном пенсионном страховании в РФ</w:t>
        </w:r>
      </w:hyperlink>
      <w:r w:rsidRPr="00DF2798">
        <w:rPr>
          <w:rFonts w:ascii="Times New Roman" w:hAnsi="Times New Roman" w:cs="Times New Roman"/>
          <w:i/>
          <w:color w:val="000000"/>
          <w:sz w:val="28"/>
          <w:szCs w:val="28"/>
        </w:rPr>
        <w:t>». Ст. 3 и 4</w:t>
      </w:r>
      <w:r w:rsidRPr="00DF2798">
        <w:rPr>
          <w:rFonts w:ascii="Times New Roman" w:eastAsia="Times New Roman" w:hAnsi="Times New Roman" w:cs="Times New Roman"/>
          <w:i/>
          <w:color w:val="000000" w:themeColor="text1"/>
          <w:sz w:val="28"/>
          <w:szCs w:val="28"/>
        </w:rPr>
        <w:t>).</w:t>
      </w:r>
    </w:p>
    <w:p w:rsidR="00FA0F79" w:rsidRPr="00DF2798" w:rsidRDefault="00FA0F79" w:rsidP="00DF2798">
      <w:pPr>
        <w:tabs>
          <w:tab w:val="left" w:pos="0"/>
        </w:tabs>
        <w:spacing w:after="0" w:line="240" w:lineRule="auto"/>
        <w:ind w:firstLine="709"/>
        <w:jc w:val="both"/>
        <w:rPr>
          <w:rFonts w:ascii="Times New Roman" w:hAnsi="Times New Roman" w:cs="Times New Roman"/>
          <w:color w:val="000000"/>
          <w:sz w:val="28"/>
          <w:szCs w:val="28"/>
        </w:rPr>
      </w:pPr>
      <w:r w:rsidRPr="00DF2798">
        <w:rPr>
          <w:rFonts w:ascii="Times New Roman" w:hAnsi="Times New Roman" w:cs="Times New Roman"/>
          <w:bCs/>
          <w:sz w:val="28"/>
          <w:szCs w:val="28"/>
        </w:rPr>
        <w:t xml:space="preserve">Отношения по </w:t>
      </w:r>
      <w:r w:rsidRPr="00DF2798">
        <w:rPr>
          <w:rFonts w:ascii="Times New Roman" w:hAnsi="Times New Roman" w:cs="Times New Roman"/>
          <w:bCs/>
          <w:color w:val="000000"/>
          <w:sz w:val="28"/>
          <w:szCs w:val="28"/>
        </w:rPr>
        <w:t xml:space="preserve">обязательному пенсионному </w:t>
      </w:r>
      <w:hyperlink r:id="rId9" w:history="1">
        <w:r w:rsidRPr="00DF2798">
          <w:rPr>
            <w:rStyle w:val="a8"/>
            <w:rFonts w:ascii="Times New Roman" w:hAnsi="Times New Roman" w:cs="Times New Roman"/>
            <w:bCs/>
            <w:color w:val="000000"/>
            <w:sz w:val="28"/>
            <w:szCs w:val="28"/>
            <w:u w:val="none"/>
          </w:rPr>
          <w:t>страхованию</w:t>
        </w:r>
      </w:hyperlink>
      <w:r w:rsidRPr="00DF2798">
        <w:rPr>
          <w:rFonts w:ascii="Times New Roman" w:hAnsi="Times New Roman" w:cs="Times New Roman"/>
          <w:color w:val="000000"/>
          <w:sz w:val="28"/>
          <w:szCs w:val="28"/>
        </w:rPr>
        <w:t xml:space="preserve"> регулируются Фе</w:t>
      </w:r>
      <w:r w:rsidRPr="00DF2798">
        <w:rPr>
          <w:rFonts w:ascii="Times New Roman" w:hAnsi="Times New Roman" w:cs="Times New Roman"/>
          <w:color w:val="000000"/>
          <w:sz w:val="28"/>
          <w:szCs w:val="28"/>
        </w:rPr>
        <w:t>деральным законом от 15.12.</w:t>
      </w:r>
      <w:r w:rsidRPr="00DF2798">
        <w:rPr>
          <w:rFonts w:ascii="Times New Roman" w:hAnsi="Times New Roman" w:cs="Times New Roman"/>
          <w:color w:val="000000"/>
          <w:sz w:val="28"/>
          <w:szCs w:val="28"/>
        </w:rPr>
        <w:t>2001 г. № 167-ФЗ «</w:t>
      </w:r>
      <w:hyperlink r:id="rId10" w:tgtFrame="_blank" w:history="1">
        <w:r w:rsidRPr="00DF2798">
          <w:rPr>
            <w:rStyle w:val="a8"/>
            <w:rFonts w:ascii="Times New Roman" w:hAnsi="Times New Roman" w:cs="Times New Roman"/>
            <w:color w:val="000000"/>
            <w:sz w:val="28"/>
            <w:szCs w:val="28"/>
            <w:u w:val="none"/>
          </w:rPr>
          <w:t>Об обязательном пенсионном страховании в РФ</w:t>
        </w:r>
      </w:hyperlink>
      <w:r w:rsidRPr="00DF2798">
        <w:rPr>
          <w:rFonts w:ascii="Times New Roman" w:hAnsi="Times New Roman" w:cs="Times New Roman"/>
          <w:color w:val="000000"/>
          <w:sz w:val="28"/>
          <w:szCs w:val="28"/>
        </w:rPr>
        <w:t>».</w:t>
      </w:r>
    </w:p>
    <w:p w:rsidR="00FA0F79" w:rsidRPr="00DF2798" w:rsidRDefault="00FA0F79" w:rsidP="00DF2798">
      <w:pPr>
        <w:tabs>
          <w:tab w:val="left" w:pos="0"/>
        </w:tabs>
        <w:spacing w:after="0" w:line="240" w:lineRule="auto"/>
        <w:ind w:firstLine="709"/>
        <w:jc w:val="both"/>
        <w:rPr>
          <w:rFonts w:ascii="Times New Roman" w:hAnsi="Times New Roman" w:cs="Times New Roman"/>
          <w:color w:val="000000"/>
          <w:sz w:val="28"/>
          <w:szCs w:val="28"/>
        </w:rPr>
      </w:pPr>
      <w:r w:rsidRPr="00DF2798">
        <w:rPr>
          <w:rFonts w:ascii="Times New Roman" w:hAnsi="Times New Roman" w:cs="Times New Roman"/>
          <w:b/>
          <w:bCs/>
          <w:color w:val="000000"/>
          <w:sz w:val="28"/>
          <w:szCs w:val="28"/>
        </w:rPr>
        <w:t>Обязательное пенсионное страхование</w:t>
      </w:r>
      <w:r w:rsidRPr="00DF2798">
        <w:rPr>
          <w:rFonts w:ascii="Times New Roman" w:hAnsi="Times New Roman" w:cs="Times New Roman"/>
          <w:color w:val="000000"/>
          <w:sz w:val="28"/>
          <w:szCs w:val="28"/>
        </w:rPr>
        <w:t xml:space="preserve"> </w:t>
      </w:r>
      <w:r w:rsidRPr="00DF2798">
        <w:rPr>
          <w:rFonts w:ascii="Times New Roman" w:eastAsia="Times New Roman" w:hAnsi="Times New Roman" w:cs="Times New Roman"/>
          <w:color w:val="000000"/>
          <w:sz w:val="28"/>
          <w:szCs w:val="28"/>
          <w:lang w:eastAsia="ru-RU"/>
        </w:rPr>
        <w:t>–</w:t>
      </w:r>
      <w:r w:rsidRPr="00DF2798">
        <w:rPr>
          <w:rFonts w:ascii="Times New Roman" w:hAnsi="Times New Roman" w:cs="Times New Roman"/>
          <w:color w:val="000000"/>
          <w:sz w:val="28"/>
          <w:szCs w:val="28"/>
        </w:rPr>
        <w:t xml:space="preserve"> система создаваемых государством правовых, экономических и организационных мер, направленных на компенсацию </w:t>
      </w:r>
      <w:hyperlink r:id="rId11" w:history="1">
        <w:r w:rsidRPr="00DF2798">
          <w:rPr>
            <w:rStyle w:val="a8"/>
            <w:rFonts w:ascii="Times New Roman" w:hAnsi="Times New Roman" w:cs="Times New Roman"/>
            <w:color w:val="000000"/>
            <w:sz w:val="28"/>
            <w:szCs w:val="28"/>
            <w:u w:val="none"/>
          </w:rPr>
          <w:t>гражданам</w:t>
        </w:r>
      </w:hyperlink>
      <w:r w:rsidRPr="00DF2798">
        <w:rPr>
          <w:rFonts w:ascii="Times New Roman" w:hAnsi="Times New Roman" w:cs="Times New Roman"/>
          <w:color w:val="000000"/>
          <w:sz w:val="28"/>
          <w:szCs w:val="28"/>
        </w:rPr>
        <w:t xml:space="preserve"> заработка (выплат, вознаграждений в пользу застрахованного лица), получаемого ими до установления обязательного страхового обеспечения.</w:t>
      </w:r>
    </w:p>
    <w:p w:rsidR="00FA0F79" w:rsidRPr="00DF2798" w:rsidRDefault="00FA0F79" w:rsidP="00DF2798">
      <w:pPr>
        <w:tabs>
          <w:tab w:val="left" w:pos="0"/>
        </w:tabs>
        <w:spacing w:after="0" w:line="240" w:lineRule="auto"/>
        <w:ind w:firstLine="709"/>
        <w:jc w:val="both"/>
        <w:rPr>
          <w:rFonts w:ascii="Times New Roman" w:hAnsi="Times New Roman" w:cs="Times New Roman"/>
          <w:sz w:val="28"/>
          <w:szCs w:val="28"/>
        </w:rPr>
      </w:pPr>
      <w:r w:rsidRPr="00DF2798">
        <w:rPr>
          <w:rFonts w:ascii="Times New Roman" w:hAnsi="Times New Roman" w:cs="Times New Roman"/>
          <w:b/>
          <w:bCs/>
          <w:color w:val="000000"/>
          <w:sz w:val="28"/>
          <w:szCs w:val="28"/>
        </w:rPr>
        <w:t>Обязательное страховое обеспечение</w:t>
      </w:r>
      <w:r w:rsidRPr="00DF2798">
        <w:rPr>
          <w:rFonts w:ascii="Times New Roman" w:hAnsi="Times New Roman" w:cs="Times New Roman"/>
          <w:color w:val="000000"/>
          <w:sz w:val="28"/>
          <w:szCs w:val="28"/>
        </w:rPr>
        <w:t xml:space="preserve"> </w:t>
      </w:r>
      <w:r w:rsidRPr="00DF2798">
        <w:rPr>
          <w:rFonts w:ascii="Times New Roman" w:eastAsia="Times New Roman" w:hAnsi="Times New Roman" w:cs="Times New Roman"/>
          <w:color w:val="000000"/>
          <w:sz w:val="28"/>
          <w:szCs w:val="28"/>
          <w:lang w:eastAsia="ru-RU"/>
        </w:rPr>
        <w:t>–</w:t>
      </w:r>
      <w:r w:rsidRPr="00DF2798">
        <w:rPr>
          <w:rFonts w:ascii="Times New Roman" w:hAnsi="Times New Roman" w:cs="Times New Roman"/>
          <w:color w:val="000000"/>
          <w:sz w:val="28"/>
          <w:szCs w:val="28"/>
        </w:rPr>
        <w:t xml:space="preserve"> исполнение страховщиком своих обязательств перед застрахованным лицом при наступлении страхового случая посредством выплаты трудовой пенсии, социального пособия на погребение умерших пенсионеров, не подлежавших обязательному социальному страхованию на случай временной нетрудоспособности</w:t>
      </w:r>
      <w:r w:rsidRPr="00DF2798">
        <w:rPr>
          <w:rFonts w:ascii="Times New Roman" w:hAnsi="Times New Roman" w:cs="Times New Roman"/>
          <w:sz w:val="28"/>
          <w:szCs w:val="28"/>
        </w:rPr>
        <w:t xml:space="preserve"> и в связи с материнством на день смерти.</w:t>
      </w:r>
    </w:p>
    <w:p w:rsidR="00FA0F79" w:rsidRPr="00DF2798" w:rsidRDefault="00FA0F79" w:rsidP="00DF2798">
      <w:pPr>
        <w:tabs>
          <w:tab w:val="left" w:pos="0"/>
        </w:tabs>
        <w:spacing w:after="0" w:line="240" w:lineRule="auto"/>
        <w:ind w:firstLine="709"/>
        <w:jc w:val="both"/>
        <w:rPr>
          <w:rFonts w:ascii="Times New Roman" w:hAnsi="Times New Roman" w:cs="Times New Roman"/>
          <w:sz w:val="28"/>
          <w:szCs w:val="28"/>
        </w:rPr>
      </w:pPr>
      <w:r w:rsidRPr="00DF2798">
        <w:rPr>
          <w:rFonts w:ascii="Times New Roman" w:hAnsi="Times New Roman" w:cs="Times New Roman"/>
          <w:b/>
          <w:sz w:val="28"/>
          <w:szCs w:val="28"/>
        </w:rPr>
        <w:t>Субъектами обязательного пенсионного страхования</w:t>
      </w:r>
      <w:r w:rsidRPr="00DF2798">
        <w:rPr>
          <w:rFonts w:ascii="Times New Roman" w:hAnsi="Times New Roman" w:cs="Times New Roman"/>
          <w:sz w:val="28"/>
          <w:szCs w:val="28"/>
        </w:rPr>
        <w:t xml:space="preserve"> являются: страхователи; страховщик; застрахованные лица.</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BF092E">
        <w:rPr>
          <w:rFonts w:ascii="Times New Roman" w:eastAsia="Times New Roman" w:hAnsi="Times New Roman" w:cs="Times New Roman"/>
          <w:b/>
          <w:sz w:val="28"/>
          <w:szCs w:val="28"/>
          <w:lang w:eastAsia="ru-RU"/>
        </w:rPr>
        <w:t>13. Понятие страховой пенсии. Основные понятия, применяемые в соответствии с Федеральным законом от 28.12.2013 г. № 400-ФЗ «О страховых пенсиях»</w:t>
      </w:r>
      <w:r w:rsidRPr="00DF2798">
        <w:rPr>
          <w:rFonts w:ascii="Times New Roman" w:eastAsia="Times New Roman" w:hAnsi="Times New Roman" w:cs="Times New Roman"/>
          <w:b/>
          <w:sz w:val="28"/>
          <w:szCs w:val="28"/>
          <w:lang w:eastAsia="ru-RU"/>
        </w:rPr>
        <w:t xml:space="preserve">. </w:t>
      </w:r>
      <w:r w:rsidRPr="00DF2798">
        <w:rPr>
          <w:rFonts w:ascii="Times New Roman" w:eastAsia="Times New Roman" w:hAnsi="Times New Roman" w:cs="Times New Roman"/>
          <w:i/>
          <w:sz w:val="28"/>
          <w:szCs w:val="28"/>
          <w:lang w:eastAsia="ru-RU"/>
        </w:rPr>
        <w:t>(Ст. 3)</w:t>
      </w:r>
      <w:r w:rsidRPr="00BF092E">
        <w:rPr>
          <w:rFonts w:ascii="Times New Roman" w:eastAsia="Times New Roman" w:hAnsi="Times New Roman" w:cs="Times New Roman"/>
          <w:i/>
          <w:sz w:val="28"/>
          <w:szCs w:val="28"/>
          <w:lang w:eastAsia="ru-RU"/>
        </w:rPr>
        <w:t>.</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BF092E">
        <w:rPr>
          <w:rFonts w:ascii="Times New Roman" w:eastAsia="Times New Roman" w:hAnsi="Times New Roman" w:cs="Times New Roman"/>
          <w:sz w:val="28"/>
          <w:szCs w:val="28"/>
          <w:lang w:eastAsia="ru-RU"/>
        </w:rPr>
        <w:t>1</w:t>
      </w:r>
      <w:r w:rsidRPr="00BF092E">
        <w:rPr>
          <w:rFonts w:ascii="Times New Roman" w:eastAsia="Times New Roman" w:hAnsi="Times New Roman" w:cs="Times New Roman"/>
          <w:b/>
          <w:i/>
          <w:sz w:val="28"/>
          <w:szCs w:val="28"/>
          <w:lang w:eastAsia="ru-RU"/>
        </w:rPr>
        <w:t>) страховая пенсия</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ежемесячная денежная выплата в целях компенсации застрахованным лицам заработной платы и иных выплат и </w:t>
      </w:r>
      <w:r w:rsidRPr="00BF092E">
        <w:rPr>
          <w:rFonts w:ascii="Times New Roman" w:eastAsia="Times New Roman" w:hAnsi="Times New Roman" w:cs="Times New Roman"/>
          <w:sz w:val="28"/>
          <w:szCs w:val="28"/>
          <w:lang w:eastAsia="ru-RU"/>
        </w:rPr>
        <w:lastRenderedPageBreak/>
        <w:t>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w:t>
      </w:r>
      <w:proofErr w:type="gramEnd"/>
      <w:r w:rsidRPr="00BF092E">
        <w:rPr>
          <w:rFonts w:ascii="Times New Roman" w:eastAsia="Times New Roman" w:hAnsi="Times New Roman" w:cs="Times New Roman"/>
          <w:sz w:val="28"/>
          <w:szCs w:val="28"/>
          <w:lang w:eastAsia="ru-RU"/>
        </w:rPr>
        <w:t xml:space="preserve">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2) </w:t>
      </w:r>
      <w:r w:rsidRPr="00BF092E">
        <w:rPr>
          <w:rFonts w:ascii="Times New Roman" w:eastAsia="Times New Roman" w:hAnsi="Times New Roman" w:cs="Times New Roman"/>
          <w:b/>
          <w:i/>
          <w:sz w:val="28"/>
          <w:szCs w:val="28"/>
          <w:lang w:eastAsia="ru-RU"/>
        </w:rPr>
        <w:t>страховой стаж</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 уплачивались страховые взносы в Пенсионный фонд Российской Федерации, а также иных периодов, засчитываемых в страховой стаж;</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BF092E">
        <w:rPr>
          <w:rFonts w:ascii="Times New Roman" w:eastAsia="Times New Roman" w:hAnsi="Times New Roman" w:cs="Times New Roman"/>
          <w:sz w:val="28"/>
          <w:szCs w:val="28"/>
          <w:lang w:eastAsia="ru-RU"/>
        </w:rPr>
        <w:t xml:space="preserve">3) </w:t>
      </w:r>
      <w:r w:rsidRPr="00BF092E">
        <w:rPr>
          <w:rFonts w:ascii="Times New Roman" w:eastAsia="Times New Roman" w:hAnsi="Times New Roman" w:cs="Times New Roman"/>
          <w:b/>
          <w:i/>
          <w:sz w:val="28"/>
          <w:szCs w:val="28"/>
          <w:lang w:eastAsia="ru-RU"/>
        </w:rPr>
        <w:t>индивидуальный пенсионный коэффициент</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roofErr w:type="gramEnd"/>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BF092E">
        <w:rPr>
          <w:rFonts w:ascii="Times New Roman" w:eastAsia="Times New Roman" w:hAnsi="Times New Roman" w:cs="Times New Roman"/>
          <w:sz w:val="28"/>
          <w:szCs w:val="28"/>
          <w:lang w:eastAsia="ru-RU"/>
        </w:rPr>
        <w:t xml:space="preserve">4) </w:t>
      </w:r>
      <w:r w:rsidRPr="00BF092E">
        <w:rPr>
          <w:rFonts w:ascii="Times New Roman" w:eastAsia="Times New Roman" w:hAnsi="Times New Roman" w:cs="Times New Roman"/>
          <w:b/>
          <w:i/>
          <w:sz w:val="28"/>
          <w:szCs w:val="28"/>
          <w:lang w:eastAsia="ru-RU"/>
        </w:rPr>
        <w:t>стоимость пенсионного коэффициента</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стоимостной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roofErr w:type="gramEnd"/>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5) </w:t>
      </w:r>
      <w:r w:rsidRPr="00BF092E">
        <w:rPr>
          <w:rFonts w:ascii="Times New Roman" w:eastAsia="Times New Roman" w:hAnsi="Times New Roman" w:cs="Times New Roman"/>
          <w:b/>
          <w:i/>
          <w:sz w:val="28"/>
          <w:szCs w:val="28"/>
          <w:lang w:eastAsia="ru-RU"/>
        </w:rPr>
        <w:t>установление страховой пенсии</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назначение страховой пенсии, перерасчет и корректировка ее размера, перевод с одного вида пенсии на другой;</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6) </w:t>
      </w:r>
      <w:r w:rsidRPr="00BF092E">
        <w:rPr>
          <w:rFonts w:ascii="Times New Roman" w:eastAsia="Times New Roman" w:hAnsi="Times New Roman" w:cs="Times New Roman"/>
          <w:b/>
          <w:i/>
          <w:sz w:val="28"/>
          <w:szCs w:val="28"/>
          <w:lang w:eastAsia="ru-RU"/>
        </w:rPr>
        <w:t>фиксированная выплата к страховой пенсии</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7) </w:t>
      </w:r>
      <w:r w:rsidRPr="00BF092E">
        <w:rPr>
          <w:rFonts w:ascii="Times New Roman" w:eastAsia="Times New Roman" w:hAnsi="Times New Roman" w:cs="Times New Roman"/>
          <w:b/>
          <w:i/>
          <w:sz w:val="28"/>
          <w:szCs w:val="28"/>
          <w:lang w:eastAsia="ru-RU"/>
        </w:rPr>
        <w:t>корректировка размера страховой пенсии</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повышение размера страховой пенсии в связи с увеличением стоимости пенсионного коэффициента;</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8) </w:t>
      </w:r>
      <w:r w:rsidRPr="00BF092E">
        <w:rPr>
          <w:rFonts w:ascii="Times New Roman" w:eastAsia="Times New Roman" w:hAnsi="Times New Roman" w:cs="Times New Roman"/>
          <w:b/>
          <w:i/>
          <w:sz w:val="28"/>
          <w:szCs w:val="28"/>
          <w:lang w:eastAsia="ru-RU"/>
        </w:rPr>
        <w:t>выплатное дело</w:t>
      </w:r>
      <w:r w:rsidRPr="00BF092E">
        <w:rPr>
          <w:rFonts w:ascii="Times New Roman" w:eastAsia="Times New Roman" w:hAnsi="Times New Roman" w:cs="Times New Roman"/>
          <w:sz w:val="28"/>
          <w:szCs w:val="28"/>
          <w:lang w:eastAsia="ru-RU"/>
        </w:rPr>
        <w:t xml:space="preserve"> </w:t>
      </w:r>
      <w:r w:rsidRPr="00DF2798">
        <w:rPr>
          <w:rFonts w:ascii="Times New Roman" w:hAnsi="Times New Roman" w:cs="Times New Roman"/>
          <w:sz w:val="28"/>
          <w:szCs w:val="28"/>
        </w:rPr>
        <w:t>–</w:t>
      </w:r>
      <w:r w:rsidRPr="00BF092E">
        <w:rPr>
          <w:rFonts w:ascii="Times New Roman" w:eastAsia="Times New Roman" w:hAnsi="Times New Roman" w:cs="Times New Roman"/>
          <w:sz w:val="28"/>
          <w:szCs w:val="28"/>
          <w:lang w:eastAsia="ru-RU"/>
        </w:rPr>
        <w:t xml:space="preserve">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BF092E">
        <w:rPr>
          <w:rFonts w:ascii="Times New Roman" w:eastAsia="Times New Roman" w:hAnsi="Times New Roman" w:cs="Times New Roman"/>
          <w:b/>
          <w:sz w:val="28"/>
          <w:szCs w:val="28"/>
          <w:lang w:eastAsia="ru-RU"/>
        </w:rPr>
        <w:lastRenderedPageBreak/>
        <w:t>14. Лица, имеющие право на страховую пенсию. Право выбора пенсии. Виды страховых пенсий. Финансовое обеспечение выплаты страховых пенсий.</w:t>
      </w:r>
      <w:r w:rsidRPr="00DF2798">
        <w:rPr>
          <w:rFonts w:ascii="Times New Roman" w:eastAsia="Times New Roman" w:hAnsi="Times New Roman" w:cs="Times New Roman"/>
          <w:b/>
          <w:sz w:val="28"/>
          <w:szCs w:val="28"/>
          <w:lang w:eastAsia="ru-RU"/>
        </w:rPr>
        <w:t xml:space="preserve"> </w:t>
      </w:r>
      <w:proofErr w:type="gramStart"/>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Федеральны</w:t>
      </w:r>
      <w:r w:rsidRPr="00DF2798">
        <w:rPr>
          <w:rFonts w:ascii="Times New Roman" w:eastAsia="Times New Roman" w:hAnsi="Times New Roman" w:cs="Times New Roman"/>
          <w:i/>
          <w:sz w:val="28"/>
          <w:szCs w:val="28"/>
          <w:lang w:eastAsia="ru-RU"/>
        </w:rPr>
        <w:t>й</w:t>
      </w:r>
      <w:r w:rsidRPr="00BF092E">
        <w:rPr>
          <w:rFonts w:ascii="Times New Roman" w:eastAsia="Times New Roman" w:hAnsi="Times New Roman" w:cs="Times New Roman"/>
          <w:i/>
          <w:sz w:val="28"/>
          <w:szCs w:val="28"/>
          <w:lang w:eastAsia="ru-RU"/>
        </w:rPr>
        <w:t xml:space="preserve"> закон от 28.12.2013 г. № 400-ФЗ «О страховых пенсиях»</w:t>
      </w:r>
      <w:r w:rsidRPr="00DF2798">
        <w:rPr>
          <w:rFonts w:ascii="Times New Roman" w:eastAsia="Times New Roman" w:hAnsi="Times New Roman" w:cs="Times New Roman"/>
          <w:i/>
          <w:sz w:val="28"/>
          <w:szCs w:val="28"/>
          <w:lang w:eastAsia="ru-RU"/>
        </w:rPr>
        <w:t xml:space="preserve"> (Ст. </w:t>
      </w:r>
      <w:r w:rsidRPr="00DF2798">
        <w:rPr>
          <w:rFonts w:ascii="Times New Roman" w:eastAsia="Times New Roman" w:hAnsi="Times New Roman" w:cs="Times New Roman"/>
          <w:i/>
          <w:sz w:val="28"/>
          <w:szCs w:val="28"/>
          <w:lang w:eastAsia="ru-RU"/>
        </w:rPr>
        <w:t>4, 5, 6 и 7</w:t>
      </w:r>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w:t>
      </w:r>
      <w:proofErr w:type="gramEnd"/>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b/>
          <w:bCs/>
          <w:sz w:val="28"/>
          <w:szCs w:val="28"/>
          <w:lang w:eastAsia="ru-RU"/>
        </w:rPr>
        <w:t>Статья 4. Лица, имеющие право на страховую пенсию</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1. Право на страховую пенсию имеют граждане Российской Федерации, застрахованные в соответствии с Федеральным законом от 15 декабря 2001 года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 xml:space="preserve"> 167-ФЗ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Об обязательном пенсионном страховании в Российской Федерации</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 при соблюдении ими условий, предусмотренных настоящим Федеральным законом.</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2. Нетрудоспособные члены семей граждан, указанных в части 1 настоящей статьи, имеют право на страховую пенсию в случаях, предусмотренных статьей 10 настоящего Федерального закона.</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3. </w:t>
      </w:r>
      <w:proofErr w:type="gramStart"/>
      <w:r w:rsidRPr="00BF092E">
        <w:rPr>
          <w:rFonts w:ascii="Times New Roman" w:eastAsia="Times New Roman" w:hAnsi="Times New Roman" w:cs="Times New Roman"/>
          <w:sz w:val="28"/>
          <w:szCs w:val="28"/>
          <w:lang w:eastAsia="ru-RU"/>
        </w:rPr>
        <w:t>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roofErr w:type="gramEnd"/>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b/>
          <w:bCs/>
          <w:sz w:val="28"/>
          <w:szCs w:val="28"/>
          <w:lang w:eastAsia="ru-RU"/>
        </w:rPr>
        <w:t>Статья 5. Право на выбор пенсии</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2. В случаях, предусмотренных Федеральным законом от 15 декабря 2001 года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 xml:space="preserve"> 166-ФЗ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3. Назначение и выплата страховой пенсии производятся независимо от назначения накопительной пенсии в соответствии с Федеральным законом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О накопительной пенсии</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w:t>
      </w:r>
      <w:bookmarkStart w:id="0" w:name="_GoBack"/>
      <w:bookmarkEnd w:id="0"/>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b/>
          <w:bCs/>
          <w:sz w:val="28"/>
          <w:szCs w:val="28"/>
          <w:lang w:eastAsia="ru-RU"/>
        </w:rPr>
        <w:t>Статья 6. Виды страховых пенсий</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В соответствии с настоящим Федеральным законом устанавливаются следующие виды страховых пенсий:</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1) страховая пенсия по старости;</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2) страховая пенсия по инвалидности;</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3) страховая пенсия по случаю потери кормильца.</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b/>
          <w:sz w:val="28"/>
          <w:szCs w:val="28"/>
          <w:lang w:eastAsia="ru-RU"/>
        </w:rPr>
      </w:pPr>
      <w:r w:rsidRPr="00BF092E">
        <w:rPr>
          <w:rFonts w:ascii="Times New Roman" w:eastAsia="Times New Roman" w:hAnsi="Times New Roman" w:cs="Times New Roman"/>
          <w:b/>
          <w:sz w:val="28"/>
          <w:szCs w:val="28"/>
          <w:lang w:eastAsia="ru-RU"/>
        </w:rPr>
        <w:t>Статья 7. Финансовое обеспечение выплаты страховых пенсий</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1. Порядок финансового обеспечения выплаты страховых пенсий, фиксированной выплаты к страховой пенсии и повышений фиксированной выплаты к страховой пенсии определяется Федеральным законом от 15 </w:t>
      </w:r>
      <w:r w:rsidRPr="00BF092E">
        <w:rPr>
          <w:rFonts w:ascii="Times New Roman" w:eastAsia="Times New Roman" w:hAnsi="Times New Roman" w:cs="Times New Roman"/>
          <w:sz w:val="28"/>
          <w:szCs w:val="28"/>
          <w:lang w:eastAsia="ru-RU"/>
        </w:rPr>
        <w:lastRenderedPageBreak/>
        <w:t xml:space="preserve">декабря 2001 года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 xml:space="preserve"> 167-ФЗ </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Об обязательном пенсионном страховании в Российской Федерации</w:t>
      </w:r>
      <w:r w:rsidRPr="00DF2798">
        <w:rPr>
          <w:rFonts w:ascii="Times New Roman" w:eastAsia="Times New Roman" w:hAnsi="Times New Roman" w:cs="Times New Roman"/>
          <w:sz w:val="28"/>
          <w:szCs w:val="28"/>
          <w:lang w:eastAsia="ru-RU"/>
        </w:rPr>
        <w:t>»</w:t>
      </w:r>
      <w:r w:rsidRPr="00BF092E">
        <w:rPr>
          <w:rFonts w:ascii="Times New Roman" w:eastAsia="Times New Roman" w:hAnsi="Times New Roman" w:cs="Times New Roman"/>
          <w:sz w:val="28"/>
          <w:szCs w:val="28"/>
          <w:lang w:eastAsia="ru-RU"/>
        </w:rPr>
        <w:t>.</w:t>
      </w:r>
    </w:p>
    <w:p w:rsidR="00BF092E" w:rsidRPr="00BF092E" w:rsidRDefault="00BF092E" w:rsidP="00DF2798">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2. При внесении в настоящий Федеральный закон изменений, требующих увеличения расходов на выплату страховых пенсий, фиксированной выплаты к страховой пенсии и повышений фиксированной выплаты к страховой пенсии, принимаются федеральные законы о внесении изменений в федеральный закон о федеральном бюджете на текущий год и плановый </w:t>
      </w:r>
      <w:proofErr w:type="gramStart"/>
      <w:r w:rsidRPr="00BF092E">
        <w:rPr>
          <w:rFonts w:ascii="Times New Roman" w:eastAsia="Times New Roman" w:hAnsi="Times New Roman" w:cs="Times New Roman"/>
          <w:sz w:val="28"/>
          <w:szCs w:val="28"/>
          <w:lang w:eastAsia="ru-RU"/>
        </w:rPr>
        <w:t>период</w:t>
      </w:r>
      <w:proofErr w:type="gramEnd"/>
      <w:r w:rsidRPr="00BF092E">
        <w:rPr>
          <w:rFonts w:ascii="Times New Roman" w:eastAsia="Times New Roman" w:hAnsi="Times New Roman" w:cs="Times New Roman"/>
          <w:sz w:val="28"/>
          <w:szCs w:val="28"/>
          <w:lang w:eastAsia="ru-RU"/>
        </w:rPr>
        <w:t xml:space="preserve"> и федеральный закон о бюджете Пенсионного фонда Российской Федерации на текущий год и плановый период.</w:t>
      </w:r>
    </w:p>
    <w:p w:rsidR="00BF092E" w:rsidRPr="00BF092E" w:rsidRDefault="00BF092E" w:rsidP="00DF2798">
      <w:pPr>
        <w:tabs>
          <w:tab w:val="left" w:pos="0"/>
          <w:tab w:val="left" w:pos="1134"/>
        </w:tabs>
        <w:spacing w:after="0" w:line="240" w:lineRule="auto"/>
        <w:ind w:firstLine="709"/>
        <w:jc w:val="both"/>
        <w:rPr>
          <w:rFonts w:ascii="Times New Roman" w:eastAsia="Times New Roman" w:hAnsi="Times New Roman" w:cs="Times New Roman"/>
          <w:b/>
          <w:sz w:val="28"/>
          <w:szCs w:val="28"/>
          <w:lang w:eastAsia="ru-RU"/>
        </w:rPr>
      </w:pPr>
      <w:r w:rsidRPr="00BF092E">
        <w:rPr>
          <w:rFonts w:ascii="Times New Roman" w:eastAsia="Times New Roman" w:hAnsi="Times New Roman" w:cs="Times New Roman"/>
          <w:b/>
          <w:sz w:val="28"/>
          <w:szCs w:val="28"/>
          <w:lang w:eastAsia="ru-RU"/>
        </w:rPr>
        <w:t xml:space="preserve">16. </w:t>
      </w:r>
      <w:proofErr w:type="gramStart"/>
      <w:r w:rsidRPr="00BF092E">
        <w:rPr>
          <w:rFonts w:ascii="Times New Roman" w:eastAsia="Times New Roman" w:hAnsi="Times New Roman" w:cs="Times New Roman"/>
          <w:b/>
          <w:sz w:val="28"/>
          <w:szCs w:val="28"/>
          <w:lang w:eastAsia="ru-RU"/>
        </w:rPr>
        <w:t>Переходные положения для установления страховой пенсии по старости с 2015 г.</w:t>
      </w:r>
      <w:r w:rsidRPr="00DF2798">
        <w:rPr>
          <w:rFonts w:ascii="Times New Roman" w:eastAsia="Times New Roman" w:hAnsi="Times New Roman" w:cs="Times New Roman"/>
          <w:b/>
          <w:sz w:val="28"/>
          <w:szCs w:val="28"/>
          <w:lang w:eastAsia="ru-RU"/>
        </w:rPr>
        <w:t xml:space="preserve"> </w:t>
      </w:r>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 xml:space="preserve">Федеральный закон Российской Федерации от 28 декабря 2013 г. </w:t>
      </w:r>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 xml:space="preserve"> 400-ФЗ «</w:t>
      </w:r>
      <w:r w:rsidR="0021749E" w:rsidRPr="00DF2798">
        <w:rPr>
          <w:rFonts w:ascii="Times New Roman" w:eastAsia="Times New Roman" w:hAnsi="Times New Roman" w:cs="Times New Roman"/>
          <w:i/>
          <w:sz w:val="28"/>
          <w:szCs w:val="28"/>
          <w:lang w:eastAsia="ru-RU"/>
        </w:rPr>
        <w:t>О с</w:t>
      </w:r>
      <w:r w:rsidRPr="00BF092E">
        <w:rPr>
          <w:rFonts w:ascii="Times New Roman" w:eastAsia="Times New Roman" w:hAnsi="Times New Roman" w:cs="Times New Roman"/>
          <w:i/>
          <w:sz w:val="28"/>
          <w:szCs w:val="28"/>
          <w:lang w:eastAsia="ru-RU"/>
        </w:rPr>
        <w:t>траховых пенсиях»</w:t>
      </w:r>
      <w:r w:rsidRPr="00DF2798">
        <w:rPr>
          <w:rFonts w:ascii="Times New Roman" w:eastAsia="Times New Roman" w:hAnsi="Times New Roman" w:cs="Times New Roman"/>
          <w:i/>
          <w:sz w:val="28"/>
          <w:szCs w:val="28"/>
          <w:lang w:eastAsia="ru-RU"/>
        </w:rPr>
        <w:t>.</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35)</w:t>
      </w:r>
      <w:r w:rsidRPr="00BF092E">
        <w:rPr>
          <w:rFonts w:ascii="Times New Roman" w:eastAsia="Times New Roman" w:hAnsi="Times New Roman" w:cs="Times New Roman"/>
          <w:i/>
          <w:sz w:val="28"/>
          <w:szCs w:val="28"/>
          <w:lang w:eastAsia="ru-RU"/>
        </w:rPr>
        <w:t>.</w:t>
      </w:r>
      <w:proofErr w:type="gramEnd"/>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BF092E">
        <w:rPr>
          <w:rFonts w:ascii="Times New Roman" w:eastAsia="Times New Roman" w:hAnsi="Times New Roman" w:cs="Times New Roman"/>
          <w:b/>
          <w:sz w:val="28"/>
          <w:szCs w:val="28"/>
          <w:lang w:eastAsia="ru-RU"/>
        </w:rPr>
        <w:t>Статья 35. Переходные положения</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1. Продолжительность страхового стажа, необходимого для назначения страховой пенсии по старости, в 2015 году составляет шесть лет.</w:t>
      </w:r>
    </w:p>
    <w:p w:rsidR="00BF092E" w:rsidRPr="00BF092E"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 xml:space="preserve">2. Продолжительность страхового стажа, необходимого для назначения страховой пенсии по старости, предусмотренная частью 2 статьи 8 настоящего Федерального закона, </w:t>
      </w:r>
      <w:proofErr w:type="gramStart"/>
      <w:r w:rsidRPr="00BF092E">
        <w:rPr>
          <w:rFonts w:ascii="Times New Roman" w:eastAsia="Times New Roman" w:hAnsi="Times New Roman" w:cs="Times New Roman"/>
          <w:sz w:val="28"/>
          <w:szCs w:val="28"/>
          <w:lang w:eastAsia="ru-RU"/>
        </w:rPr>
        <w:t>начиная с 1 января 2016 года ежегодно увеличивается на один</w:t>
      </w:r>
      <w:proofErr w:type="gramEnd"/>
      <w:r w:rsidRPr="00BF092E">
        <w:rPr>
          <w:rFonts w:ascii="Times New Roman" w:eastAsia="Times New Roman" w:hAnsi="Times New Roman" w:cs="Times New Roman"/>
          <w:sz w:val="28"/>
          <w:szCs w:val="28"/>
          <w:lang w:eastAsia="ru-RU"/>
        </w:rPr>
        <w:t xml:space="preserve"> год согласно приложению 3 к настоящему Федеральному закону. При этом необходимая продолжительность страхового стажа определяется на день достижения возраста, предусмотренного статьей 8 настоящего Федерального закона.</w:t>
      </w:r>
    </w:p>
    <w:p w:rsidR="00BF092E" w:rsidRPr="00DF2798" w:rsidRDefault="00BF092E"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BF092E">
        <w:rPr>
          <w:rFonts w:ascii="Times New Roman" w:eastAsia="Times New Roman" w:hAnsi="Times New Roman" w:cs="Times New Roman"/>
          <w:sz w:val="28"/>
          <w:szCs w:val="28"/>
          <w:lang w:eastAsia="ru-RU"/>
        </w:rPr>
        <w:t>3.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статьей 8 настоящего Федерального закона, а при назначении страховой пенсии по старости ранее достижения возраста, предусмотренного статьей 8 настоящего Федерального закона, - на день установления этой страховой пенсии.</w:t>
      </w:r>
    </w:p>
    <w:p w:rsidR="0021749E" w:rsidRPr="00DF2798" w:rsidRDefault="0021749E" w:rsidP="00DF2798">
      <w:pPr>
        <w:pStyle w:val="a6"/>
        <w:tabs>
          <w:tab w:val="left" w:pos="0"/>
        </w:tabs>
        <w:ind w:firstLine="709"/>
        <w:rPr>
          <w:szCs w:val="28"/>
        </w:rPr>
      </w:pPr>
      <w:r w:rsidRPr="00DF2798">
        <w:rPr>
          <w:szCs w:val="28"/>
        </w:rPr>
        <w:t>21. Понятие страховой пенсии по случаю потери кормильца. Условия назначения страховой пенсии по случаю потери кормильца, круг лиц имеющих право на пенсию по случаю потери кормильца.</w:t>
      </w:r>
      <w:r w:rsidRPr="00DF2798">
        <w:rPr>
          <w:i/>
          <w:szCs w:val="28"/>
        </w:rPr>
        <w:t xml:space="preserve"> </w:t>
      </w:r>
      <w:proofErr w:type="gramStart"/>
      <w:r w:rsidRPr="00DF2798">
        <w:rPr>
          <w:b w:val="0"/>
          <w:i/>
          <w:szCs w:val="28"/>
        </w:rPr>
        <w:t>(Федеральный закон Российской Федерации от 28 декабря 2013 г. № 400-ФЗ «</w:t>
      </w:r>
      <w:r w:rsidRPr="00DF2798">
        <w:rPr>
          <w:b w:val="0"/>
          <w:i/>
          <w:szCs w:val="28"/>
        </w:rPr>
        <w:t>О страховых пенсиях».</w:t>
      </w:r>
      <w:proofErr w:type="gramEnd"/>
      <w:r w:rsidRPr="00DF2798">
        <w:rPr>
          <w:b w:val="0"/>
          <w:i/>
          <w:szCs w:val="28"/>
        </w:rPr>
        <w:t xml:space="preserve"> </w:t>
      </w:r>
      <w:proofErr w:type="gramStart"/>
      <w:r w:rsidRPr="00DF2798">
        <w:rPr>
          <w:b w:val="0"/>
          <w:i/>
          <w:szCs w:val="28"/>
        </w:rPr>
        <w:t>Ст. 10</w:t>
      </w:r>
      <w:r w:rsidRPr="00DF2798">
        <w:rPr>
          <w:b w:val="0"/>
          <w:i/>
          <w:szCs w:val="28"/>
        </w:rPr>
        <w:t>).</w:t>
      </w:r>
      <w:proofErr w:type="gramEnd"/>
    </w:p>
    <w:p w:rsidR="0021749E" w:rsidRPr="00DF2798" w:rsidRDefault="0021749E" w:rsidP="00DF2798">
      <w:pPr>
        <w:pStyle w:val="a6"/>
        <w:tabs>
          <w:tab w:val="left" w:pos="0"/>
        </w:tabs>
        <w:ind w:firstLine="709"/>
        <w:rPr>
          <w:b w:val="0"/>
          <w:szCs w:val="28"/>
        </w:rPr>
      </w:pPr>
      <w:r w:rsidRPr="00DF2798">
        <w:rPr>
          <w:szCs w:val="28"/>
        </w:rPr>
        <w:t xml:space="preserve">Страховая пенсия по случаю потери кормильца </w:t>
      </w:r>
      <w:r w:rsidRPr="00DF2798">
        <w:rPr>
          <w:b w:val="0"/>
          <w:szCs w:val="28"/>
        </w:rPr>
        <w:t>представляет собой социальные выплаты членам семей умершего кормильца, направленные на компенсацию заработка или иных видов доходов, за счет которых умерший кормилец содержал нетрудоспособных членов своей семьи.</w:t>
      </w:r>
    </w:p>
    <w:p w:rsidR="0021749E" w:rsidRPr="00DF2798" w:rsidRDefault="0021749E" w:rsidP="00DF2798">
      <w:pPr>
        <w:pStyle w:val="a6"/>
        <w:tabs>
          <w:tab w:val="left" w:pos="0"/>
        </w:tabs>
        <w:ind w:firstLine="709"/>
        <w:rPr>
          <w:szCs w:val="28"/>
        </w:rPr>
      </w:pPr>
      <w:r w:rsidRPr="00DF2798">
        <w:rPr>
          <w:szCs w:val="28"/>
        </w:rPr>
        <w:t>Условия назначения страховой пенсии по случаю потери кормильца:</w:t>
      </w:r>
    </w:p>
    <w:p w:rsidR="0021749E" w:rsidRPr="00DF2798" w:rsidRDefault="0021749E" w:rsidP="00DF2798">
      <w:pPr>
        <w:pStyle w:val="a6"/>
        <w:tabs>
          <w:tab w:val="left" w:pos="0"/>
        </w:tabs>
        <w:ind w:firstLine="709"/>
        <w:rPr>
          <w:b w:val="0"/>
          <w:szCs w:val="28"/>
        </w:rPr>
      </w:pPr>
      <w:bookmarkStart w:id="1" w:name="Par96"/>
      <w:bookmarkEnd w:id="1"/>
      <w:r w:rsidRPr="00DF2798">
        <w:rPr>
          <w:i/>
          <w:szCs w:val="28"/>
        </w:rPr>
        <w:t>Право на страховую пенсию по случаю потери кормильца</w:t>
      </w:r>
      <w:r w:rsidRPr="00DF2798">
        <w:rPr>
          <w:b w:val="0"/>
          <w:szCs w:val="28"/>
        </w:rPr>
        <w:t xml:space="preserve"> имеют нетрудоспособные члены семьи умершего кормильца, состоявшие на его </w:t>
      </w:r>
      <w:r w:rsidRPr="00DF2798">
        <w:rPr>
          <w:b w:val="0"/>
          <w:szCs w:val="28"/>
        </w:rPr>
        <w:lastRenderedPageBreak/>
        <w:t xml:space="preserve">иждивении (за исключением лиц, </w:t>
      </w:r>
      <w:r w:rsidRPr="00DF2798">
        <w:rPr>
          <w:b w:val="0"/>
          <w:color w:val="000000" w:themeColor="text1"/>
          <w:szCs w:val="28"/>
        </w:rPr>
        <w:t xml:space="preserve">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r:id="rId12" w:anchor="Par99" w:tooltip="Ссылка на текущий документ" w:history="1">
        <w:r w:rsidRPr="00DF2798">
          <w:rPr>
            <w:rStyle w:val="a8"/>
            <w:b w:val="0"/>
            <w:color w:val="000000" w:themeColor="text1"/>
            <w:szCs w:val="28"/>
            <w:u w:val="none"/>
          </w:rPr>
          <w:t>пункте 2 части 2</w:t>
        </w:r>
      </w:hyperlink>
      <w:r w:rsidRPr="00DF2798">
        <w:rPr>
          <w:b w:val="0"/>
          <w:color w:val="000000" w:themeColor="text1"/>
          <w:szCs w:val="28"/>
        </w:rP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w:t>
      </w:r>
      <w:r w:rsidRPr="00DF2798">
        <w:rPr>
          <w:b w:val="0"/>
          <w:szCs w:val="28"/>
        </w:rPr>
        <w:t>в порядке, установленном законодательством Российской Федерации.</w:t>
      </w:r>
    </w:p>
    <w:p w:rsidR="0021749E" w:rsidRPr="00DF2798" w:rsidRDefault="0021749E" w:rsidP="00DF2798">
      <w:pPr>
        <w:pStyle w:val="a6"/>
        <w:tabs>
          <w:tab w:val="left" w:pos="0"/>
        </w:tabs>
        <w:ind w:firstLine="709"/>
        <w:rPr>
          <w:b w:val="0"/>
          <w:szCs w:val="28"/>
        </w:rPr>
      </w:pPr>
      <w:bookmarkStart w:id="2" w:name="Par97"/>
      <w:bookmarkEnd w:id="2"/>
      <w:r w:rsidRPr="00DF2798">
        <w:rPr>
          <w:i/>
          <w:szCs w:val="28"/>
        </w:rPr>
        <w:t>Нетрудоспособными членами семьи умершего кормильца признаются:</w:t>
      </w:r>
    </w:p>
    <w:p w:rsidR="0021749E" w:rsidRPr="00DF2798" w:rsidRDefault="0021749E" w:rsidP="00DF2798">
      <w:pPr>
        <w:pStyle w:val="a6"/>
        <w:tabs>
          <w:tab w:val="left" w:pos="0"/>
        </w:tabs>
        <w:ind w:firstLine="709"/>
        <w:rPr>
          <w:b w:val="0"/>
          <w:szCs w:val="28"/>
        </w:rPr>
      </w:pPr>
      <w:bookmarkStart w:id="3" w:name="Par98"/>
      <w:bookmarkEnd w:id="3"/>
      <w:proofErr w:type="gramStart"/>
      <w:r w:rsidRPr="00DF2798">
        <w:rPr>
          <w:b w:val="0"/>
          <w:szCs w:val="28"/>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proofErr w:type="gramEnd"/>
      <w:r w:rsidRPr="00DF2798">
        <w:rPr>
          <w:b w:val="0"/>
          <w:szCs w:val="28"/>
        </w:rPr>
        <w:t>,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21749E" w:rsidRPr="00DF2798" w:rsidRDefault="0021749E" w:rsidP="00DF2798">
      <w:pPr>
        <w:pStyle w:val="a6"/>
        <w:tabs>
          <w:tab w:val="left" w:pos="0"/>
        </w:tabs>
        <w:ind w:firstLine="709"/>
        <w:rPr>
          <w:b w:val="0"/>
          <w:color w:val="000000" w:themeColor="text1"/>
          <w:szCs w:val="28"/>
        </w:rPr>
      </w:pPr>
      <w:bookmarkStart w:id="4" w:name="Par99"/>
      <w:bookmarkEnd w:id="4"/>
      <w:proofErr w:type="gramStart"/>
      <w:r w:rsidRPr="00DF2798">
        <w:rPr>
          <w:b w:val="0"/>
          <w:szCs w:val="28"/>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w:t>
      </w:r>
      <w:r w:rsidRPr="00DF2798">
        <w:rPr>
          <w:b w:val="0"/>
          <w:color w:val="000000" w:themeColor="text1"/>
          <w:szCs w:val="28"/>
        </w:rPr>
        <w:t xml:space="preserve">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r:id="rId13" w:anchor="Par96" w:tooltip="Ссылка на текущий документ" w:history="1">
        <w:r w:rsidRPr="00DF2798">
          <w:rPr>
            <w:rStyle w:val="a8"/>
            <w:b w:val="0"/>
            <w:color w:val="000000" w:themeColor="text1"/>
            <w:szCs w:val="28"/>
          </w:rPr>
          <w:t>пунктом 1</w:t>
        </w:r>
      </w:hyperlink>
      <w:r w:rsidRPr="00DF2798">
        <w:rPr>
          <w:b w:val="0"/>
          <w:color w:val="000000" w:themeColor="text1"/>
          <w:szCs w:val="28"/>
        </w:rPr>
        <w:t xml:space="preserve"> настоящей</w:t>
      </w:r>
      <w:proofErr w:type="gramEnd"/>
      <w:r w:rsidRPr="00DF2798">
        <w:rPr>
          <w:b w:val="0"/>
          <w:color w:val="000000" w:themeColor="text1"/>
          <w:szCs w:val="28"/>
        </w:rPr>
        <w:t xml:space="preserve"> части, и не работают;</w:t>
      </w:r>
    </w:p>
    <w:p w:rsidR="0021749E" w:rsidRPr="00DF2798" w:rsidRDefault="0021749E" w:rsidP="00DF2798">
      <w:pPr>
        <w:pStyle w:val="a6"/>
        <w:tabs>
          <w:tab w:val="left" w:pos="0"/>
        </w:tabs>
        <w:ind w:firstLine="709"/>
        <w:rPr>
          <w:b w:val="0"/>
          <w:color w:val="000000" w:themeColor="text1"/>
          <w:szCs w:val="28"/>
        </w:rPr>
      </w:pPr>
      <w:bookmarkStart w:id="5" w:name="Par100"/>
      <w:bookmarkEnd w:id="5"/>
      <w:r w:rsidRPr="00DF2798">
        <w:rPr>
          <w:b w:val="0"/>
          <w:color w:val="000000" w:themeColor="text1"/>
          <w:szCs w:val="28"/>
        </w:rPr>
        <w:t>3) родители и супруг умершего кормильца, если они достигли возраста 60 и 55 лет (соответственно мужчины и женщины) либо являются инвалидами;</w:t>
      </w:r>
    </w:p>
    <w:p w:rsidR="0021749E" w:rsidRPr="00DF2798" w:rsidRDefault="0021749E" w:rsidP="00DF2798">
      <w:pPr>
        <w:pStyle w:val="a6"/>
        <w:tabs>
          <w:tab w:val="left" w:pos="0"/>
        </w:tabs>
        <w:ind w:firstLine="709"/>
        <w:rPr>
          <w:b w:val="0"/>
          <w:szCs w:val="28"/>
        </w:rPr>
      </w:pPr>
      <w:bookmarkStart w:id="6" w:name="Par101"/>
      <w:bookmarkEnd w:id="6"/>
      <w:r w:rsidRPr="00DF2798">
        <w:rPr>
          <w:b w:val="0"/>
          <w:szCs w:val="28"/>
        </w:rPr>
        <w:t>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p w:rsidR="0021749E" w:rsidRPr="00DF2798" w:rsidRDefault="0021749E" w:rsidP="00DF2798">
      <w:pPr>
        <w:pStyle w:val="a6"/>
        <w:tabs>
          <w:tab w:val="left" w:pos="0"/>
        </w:tabs>
        <w:ind w:firstLine="709"/>
        <w:rPr>
          <w:b w:val="0"/>
          <w:szCs w:val="28"/>
        </w:rPr>
      </w:pPr>
      <w:r w:rsidRPr="00DF2798">
        <w:rPr>
          <w:b w:val="0"/>
          <w:szCs w:val="28"/>
        </w:rP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w:t>
      </w:r>
      <w:proofErr w:type="gramStart"/>
      <w:r w:rsidRPr="00DF2798">
        <w:rPr>
          <w:b w:val="0"/>
          <w:szCs w:val="28"/>
        </w:rPr>
        <w:t>дств к с</w:t>
      </w:r>
      <w:proofErr w:type="gramEnd"/>
      <w:r w:rsidRPr="00DF2798">
        <w:rPr>
          <w:b w:val="0"/>
          <w:szCs w:val="28"/>
        </w:rPr>
        <w:t>уществованию.</w:t>
      </w:r>
    </w:p>
    <w:p w:rsidR="0021749E" w:rsidRPr="00DF2798" w:rsidRDefault="0021749E" w:rsidP="00DF2798">
      <w:pPr>
        <w:pStyle w:val="a6"/>
        <w:tabs>
          <w:tab w:val="left" w:pos="0"/>
        </w:tabs>
        <w:ind w:firstLine="709"/>
        <w:rPr>
          <w:b w:val="0"/>
          <w:szCs w:val="28"/>
        </w:rPr>
      </w:pPr>
      <w:r w:rsidRPr="00DF2798">
        <w:rPr>
          <w:b w:val="0"/>
          <w:szCs w:val="28"/>
        </w:rPr>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21749E" w:rsidRPr="00DF2798" w:rsidRDefault="0021749E" w:rsidP="00DF2798">
      <w:pPr>
        <w:pStyle w:val="a6"/>
        <w:tabs>
          <w:tab w:val="left" w:pos="0"/>
        </w:tabs>
        <w:ind w:firstLine="709"/>
        <w:rPr>
          <w:b w:val="0"/>
          <w:szCs w:val="28"/>
        </w:rPr>
      </w:pPr>
      <w:r w:rsidRPr="00DF2798">
        <w:rPr>
          <w:b w:val="0"/>
          <w:szCs w:val="28"/>
        </w:rPr>
        <w:lastRenderedPageBreak/>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w:t>
      </w:r>
      <w:proofErr w:type="gramStart"/>
      <w:r w:rsidRPr="00DF2798">
        <w:rPr>
          <w:b w:val="0"/>
          <w:szCs w:val="28"/>
        </w:rPr>
        <w:t>дств к с</w:t>
      </w:r>
      <w:proofErr w:type="gramEnd"/>
      <w:r w:rsidRPr="00DF2798">
        <w:rPr>
          <w:b w:val="0"/>
          <w:szCs w:val="28"/>
        </w:rPr>
        <w:t>уществованию.</w:t>
      </w:r>
    </w:p>
    <w:p w:rsidR="0021749E" w:rsidRPr="00DF2798" w:rsidRDefault="0021749E" w:rsidP="00DF2798">
      <w:pPr>
        <w:pStyle w:val="a6"/>
        <w:tabs>
          <w:tab w:val="left" w:pos="0"/>
        </w:tabs>
        <w:ind w:firstLine="709"/>
        <w:rPr>
          <w:b w:val="0"/>
          <w:szCs w:val="28"/>
        </w:rPr>
      </w:pPr>
      <w:r w:rsidRPr="00DF2798">
        <w:rPr>
          <w:b w:val="0"/>
          <w:szCs w:val="28"/>
        </w:rPr>
        <w:t>6. Нетрудоспособные члены семьи умершего кормильца, для которых его помощь была постоянным и основным источником сре</w:t>
      </w:r>
      <w:proofErr w:type="gramStart"/>
      <w:r w:rsidRPr="00DF2798">
        <w:rPr>
          <w:b w:val="0"/>
          <w:szCs w:val="28"/>
        </w:rPr>
        <w:t>дств к с</w:t>
      </w:r>
      <w:proofErr w:type="gramEnd"/>
      <w:r w:rsidRPr="00DF2798">
        <w:rPr>
          <w:b w:val="0"/>
          <w:szCs w:val="28"/>
        </w:rPr>
        <w:t>уществованию, но которые сами получали какую-либо пенсию, имеют право перейти на страховую пенсию по случаю потери кормильца.</w:t>
      </w:r>
    </w:p>
    <w:p w:rsidR="0021749E" w:rsidRPr="00DF2798" w:rsidRDefault="0021749E" w:rsidP="00DF2798">
      <w:pPr>
        <w:pStyle w:val="a6"/>
        <w:tabs>
          <w:tab w:val="left" w:pos="0"/>
        </w:tabs>
        <w:ind w:firstLine="709"/>
        <w:rPr>
          <w:b w:val="0"/>
          <w:szCs w:val="28"/>
        </w:rPr>
      </w:pPr>
      <w:r w:rsidRPr="00DF2798">
        <w:rPr>
          <w:b w:val="0"/>
          <w:szCs w:val="28"/>
        </w:rPr>
        <w:t>7. Страховая пенсия по случаю потери кормильца-супруга сохраняется при вступлении в новый брак.</w:t>
      </w:r>
    </w:p>
    <w:p w:rsidR="0021749E" w:rsidRPr="00DF2798" w:rsidRDefault="0021749E" w:rsidP="00DF2798">
      <w:pPr>
        <w:pStyle w:val="a6"/>
        <w:tabs>
          <w:tab w:val="left" w:pos="0"/>
        </w:tabs>
        <w:ind w:firstLine="709"/>
        <w:rPr>
          <w:b w:val="0"/>
          <w:szCs w:val="28"/>
        </w:rPr>
      </w:pPr>
      <w:r w:rsidRPr="00DF2798">
        <w:rPr>
          <w:b w:val="0"/>
          <w:szCs w:val="28"/>
        </w:rP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21749E" w:rsidRPr="00DF2798" w:rsidRDefault="0021749E" w:rsidP="00DF2798">
      <w:pPr>
        <w:pStyle w:val="a6"/>
        <w:tabs>
          <w:tab w:val="left" w:pos="0"/>
        </w:tabs>
        <w:ind w:firstLine="709"/>
        <w:rPr>
          <w:b w:val="0"/>
          <w:szCs w:val="28"/>
        </w:rPr>
      </w:pPr>
      <w:r w:rsidRPr="00DF2798">
        <w:rPr>
          <w:b w:val="0"/>
          <w:szCs w:val="28"/>
        </w:rP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21749E" w:rsidRPr="00DF2798" w:rsidRDefault="0021749E" w:rsidP="00DF2798">
      <w:pPr>
        <w:pStyle w:val="a6"/>
        <w:tabs>
          <w:tab w:val="left" w:pos="0"/>
        </w:tabs>
        <w:ind w:firstLine="709"/>
        <w:rPr>
          <w:b w:val="0"/>
          <w:szCs w:val="28"/>
        </w:rPr>
      </w:pPr>
      <w:r w:rsidRPr="00DF2798">
        <w:rPr>
          <w:b w:val="0"/>
          <w:szCs w:val="28"/>
        </w:rPr>
        <w:t>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частью 11 настоящей статьи.</w:t>
      </w:r>
    </w:p>
    <w:p w:rsidR="0021749E" w:rsidRPr="00DF2798" w:rsidRDefault="0021749E" w:rsidP="00DF2798">
      <w:pPr>
        <w:pStyle w:val="a6"/>
        <w:tabs>
          <w:tab w:val="left" w:pos="0"/>
        </w:tabs>
        <w:ind w:firstLine="709"/>
        <w:rPr>
          <w:b w:val="0"/>
          <w:szCs w:val="28"/>
        </w:rPr>
      </w:pPr>
      <w:bookmarkStart w:id="7" w:name="Par110"/>
      <w:bookmarkEnd w:id="7"/>
      <w:r w:rsidRPr="00DF2798">
        <w:rPr>
          <w:b w:val="0"/>
          <w:szCs w:val="28"/>
        </w:rPr>
        <w:t xml:space="preserve">11. </w:t>
      </w:r>
      <w:proofErr w:type="gramStart"/>
      <w:r w:rsidRPr="00DF2798">
        <w:rPr>
          <w:b w:val="0"/>
          <w:szCs w:val="28"/>
        </w:rPr>
        <w:t xml:space="preserve">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законом от 15 декабря 2001 года </w:t>
      </w:r>
      <w:r w:rsidRPr="00DF2798">
        <w:rPr>
          <w:b w:val="0"/>
          <w:szCs w:val="28"/>
        </w:rPr>
        <w:t>№</w:t>
      </w:r>
      <w:r w:rsidRPr="00DF2798">
        <w:rPr>
          <w:b w:val="0"/>
          <w:szCs w:val="28"/>
        </w:rPr>
        <w:t xml:space="preserve"> 166-ФЗ </w:t>
      </w:r>
      <w:r w:rsidRPr="00DF2798">
        <w:rPr>
          <w:b w:val="0"/>
          <w:szCs w:val="28"/>
        </w:rPr>
        <w:t>«</w:t>
      </w:r>
      <w:r w:rsidRPr="00DF2798">
        <w:rPr>
          <w:b w:val="0"/>
          <w:szCs w:val="28"/>
        </w:rPr>
        <w:t>О государственном пенсионном обеспечении в Российской Федерации</w:t>
      </w:r>
      <w:r w:rsidRPr="00DF2798">
        <w:rPr>
          <w:b w:val="0"/>
          <w:szCs w:val="28"/>
        </w:rPr>
        <w:t>»</w:t>
      </w:r>
      <w:r w:rsidRPr="00DF2798">
        <w:rPr>
          <w:b w:val="0"/>
          <w:szCs w:val="28"/>
        </w:rPr>
        <w:t>.</w:t>
      </w:r>
      <w:proofErr w:type="gramEnd"/>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6B5C49">
        <w:rPr>
          <w:rFonts w:ascii="Times New Roman" w:eastAsia="Times New Roman" w:hAnsi="Times New Roman" w:cs="Times New Roman"/>
          <w:b/>
          <w:sz w:val="28"/>
          <w:szCs w:val="28"/>
          <w:lang w:eastAsia="ru-RU"/>
        </w:rPr>
        <w:t>23. Периоды работы и иной деятельности, включаемые в общий трудовой стаж. Иные периоды, засчитываемые в трудовой стаж.</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 xml:space="preserve">Федеральный закон Российской Федерации от 28 декабря 2013 г. </w:t>
      </w:r>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 xml:space="preserve"> 400-ФЗ «</w:t>
      </w:r>
      <w:r w:rsidR="0021749E" w:rsidRPr="00DF2798">
        <w:rPr>
          <w:rFonts w:ascii="Times New Roman" w:eastAsia="Times New Roman" w:hAnsi="Times New Roman" w:cs="Times New Roman"/>
          <w:i/>
          <w:sz w:val="28"/>
          <w:szCs w:val="28"/>
          <w:lang w:eastAsia="ru-RU"/>
        </w:rPr>
        <w:t>О с</w:t>
      </w:r>
      <w:r w:rsidRPr="00BF092E">
        <w:rPr>
          <w:rFonts w:ascii="Times New Roman" w:eastAsia="Times New Roman" w:hAnsi="Times New Roman" w:cs="Times New Roman"/>
          <w:i/>
          <w:sz w:val="28"/>
          <w:szCs w:val="28"/>
          <w:lang w:eastAsia="ru-RU"/>
        </w:rPr>
        <w:t>траховых пенсиях»</w:t>
      </w:r>
      <w:r w:rsidRPr="00DF2798">
        <w:rPr>
          <w:rFonts w:ascii="Times New Roman" w:eastAsia="Times New Roman" w:hAnsi="Times New Roman" w:cs="Times New Roman"/>
          <w:i/>
          <w:sz w:val="28"/>
          <w:szCs w:val="28"/>
          <w:lang w:eastAsia="ru-RU"/>
        </w:rPr>
        <w:t>.</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11 и 12</w:t>
      </w:r>
      <w:r w:rsidRPr="00DF2798">
        <w:rPr>
          <w:rFonts w:ascii="Times New Roman" w:eastAsia="Times New Roman" w:hAnsi="Times New Roman" w:cs="Times New Roman"/>
          <w:i/>
          <w:sz w:val="28"/>
          <w:szCs w:val="28"/>
          <w:lang w:eastAsia="ru-RU"/>
        </w:rPr>
        <w:t>)</w:t>
      </w:r>
      <w:r w:rsidRPr="00BF092E">
        <w:rPr>
          <w:rFonts w:ascii="Times New Roman" w:eastAsia="Times New Roman" w:hAnsi="Times New Roman" w:cs="Times New Roman"/>
          <w:i/>
          <w:sz w:val="28"/>
          <w:szCs w:val="28"/>
          <w:lang w:eastAsia="ru-RU"/>
        </w:rPr>
        <w:t>.</w:t>
      </w:r>
      <w:proofErr w:type="gramEnd"/>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sz w:val="28"/>
          <w:szCs w:val="28"/>
          <w:lang w:eastAsia="ru-RU"/>
        </w:rPr>
        <w:t xml:space="preserve">1. В страховой </w:t>
      </w:r>
      <w:r w:rsidRPr="006B5C49">
        <w:rPr>
          <w:rFonts w:ascii="Times New Roman" w:eastAsia="Times New Roman" w:hAnsi="Times New Roman" w:cs="Times New Roman"/>
          <w:color w:val="000000" w:themeColor="text1"/>
          <w:sz w:val="28"/>
          <w:szCs w:val="28"/>
          <w:lang w:eastAsia="ru-RU"/>
        </w:rPr>
        <w:t>стаж включаются периоды работы и (или) иной деятельности, которые выполнялись на территории Российской Федерации лицами, указанными в</w:t>
      </w:r>
      <w:r w:rsidRPr="00DF2798">
        <w:rPr>
          <w:rFonts w:ascii="Times New Roman" w:eastAsia="Times New Roman" w:hAnsi="Times New Roman" w:cs="Times New Roman"/>
          <w:color w:val="000000" w:themeColor="text1"/>
          <w:sz w:val="28"/>
          <w:szCs w:val="28"/>
          <w:lang w:eastAsia="ru-RU"/>
        </w:rPr>
        <w:t xml:space="preserve"> </w:t>
      </w:r>
      <w:hyperlink r:id="rId14" w:anchor="p48"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части 1 статьи 4</w:t>
        </w:r>
      </w:hyperlink>
      <w:r w:rsidRPr="00DF2798">
        <w:rPr>
          <w:rFonts w:ascii="Times New Roman" w:eastAsia="Times New Roman" w:hAnsi="Times New Roman" w:cs="Times New Roman"/>
          <w:color w:val="000000" w:themeColor="text1"/>
          <w:sz w:val="28"/>
          <w:szCs w:val="28"/>
          <w:lang w:eastAsia="ru-RU"/>
        </w:rPr>
        <w:t xml:space="preserve"> </w:t>
      </w:r>
      <w:r w:rsidRPr="006B5C49">
        <w:rPr>
          <w:rFonts w:ascii="Times New Roman" w:eastAsia="Times New Roman" w:hAnsi="Times New Roman" w:cs="Times New Roman"/>
          <w:color w:val="000000" w:themeColor="text1"/>
          <w:sz w:val="28"/>
          <w:szCs w:val="28"/>
          <w:lang w:eastAsia="ru-RU"/>
        </w:rPr>
        <w:t>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 xml:space="preserve">2. </w:t>
      </w:r>
      <w:proofErr w:type="gramStart"/>
      <w:r w:rsidRPr="006B5C49">
        <w:rPr>
          <w:rFonts w:ascii="Times New Roman" w:eastAsia="Times New Roman" w:hAnsi="Times New Roman" w:cs="Times New Roman"/>
          <w:color w:val="000000" w:themeColor="text1"/>
          <w:sz w:val="28"/>
          <w:szCs w:val="28"/>
          <w:lang w:eastAsia="ru-RU"/>
        </w:rPr>
        <w:t>Периоды работы и (или) иной деятельности, которые выполнялись лицами, указанными в</w:t>
      </w:r>
      <w:r w:rsidRPr="00DF2798">
        <w:rPr>
          <w:rFonts w:ascii="Times New Roman" w:eastAsia="Times New Roman" w:hAnsi="Times New Roman" w:cs="Times New Roman"/>
          <w:color w:val="000000" w:themeColor="text1"/>
          <w:sz w:val="28"/>
          <w:szCs w:val="28"/>
          <w:lang w:eastAsia="ru-RU"/>
        </w:rPr>
        <w:t xml:space="preserve"> </w:t>
      </w:r>
      <w:hyperlink r:id="rId15" w:anchor="p48"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части 1 статьи 4</w:t>
        </w:r>
      </w:hyperlink>
      <w:r w:rsidRPr="00DF2798">
        <w:rPr>
          <w:rFonts w:ascii="Times New Roman" w:eastAsia="Times New Roman" w:hAnsi="Times New Roman" w:cs="Times New Roman"/>
          <w:color w:val="000000" w:themeColor="text1"/>
          <w:sz w:val="28"/>
          <w:szCs w:val="28"/>
          <w:lang w:eastAsia="ru-RU"/>
        </w:rPr>
        <w:t xml:space="preserve"> </w:t>
      </w:r>
      <w:r w:rsidRPr="006B5C49">
        <w:rPr>
          <w:rFonts w:ascii="Times New Roman" w:eastAsia="Times New Roman" w:hAnsi="Times New Roman" w:cs="Times New Roman"/>
          <w:color w:val="000000" w:themeColor="text1"/>
          <w:sz w:val="28"/>
          <w:szCs w:val="28"/>
          <w:lang w:eastAsia="ru-RU"/>
        </w:rPr>
        <w:t xml:space="preserve">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w:t>
      </w:r>
      <w:r w:rsidRPr="006B5C49">
        <w:rPr>
          <w:rFonts w:ascii="Times New Roman" w:eastAsia="Times New Roman" w:hAnsi="Times New Roman" w:cs="Times New Roman"/>
          <w:color w:val="000000" w:themeColor="text1"/>
          <w:sz w:val="28"/>
          <w:szCs w:val="28"/>
          <w:lang w:eastAsia="ru-RU"/>
        </w:rPr>
        <w:lastRenderedPageBreak/>
        <w:t>страховых взносов в Пенсионный фонд Российской Федерации в соответствии с Федеральным</w:t>
      </w:r>
      <w:r w:rsidRPr="00DF2798">
        <w:rPr>
          <w:rFonts w:ascii="Times New Roman" w:eastAsia="Times New Roman" w:hAnsi="Times New Roman" w:cs="Times New Roman"/>
          <w:color w:val="000000" w:themeColor="text1"/>
          <w:sz w:val="28"/>
          <w:szCs w:val="28"/>
          <w:lang w:eastAsia="ru-RU"/>
        </w:rPr>
        <w:t xml:space="preserve"> </w:t>
      </w:r>
      <w:hyperlink r:id="rId16" w:history="1">
        <w:r w:rsidRPr="00DF2798">
          <w:rPr>
            <w:rFonts w:ascii="Times New Roman" w:eastAsia="Times New Roman" w:hAnsi="Times New Roman" w:cs="Times New Roman"/>
            <w:color w:val="000000" w:themeColor="text1"/>
            <w:sz w:val="28"/>
            <w:szCs w:val="28"/>
            <w:lang w:eastAsia="ru-RU"/>
          </w:rPr>
          <w:t>законом</w:t>
        </w:r>
      </w:hyperlink>
      <w:r w:rsidRPr="00DF2798">
        <w:rPr>
          <w:rFonts w:ascii="Times New Roman" w:eastAsia="Times New Roman" w:hAnsi="Times New Roman" w:cs="Times New Roman"/>
          <w:color w:val="000000" w:themeColor="text1"/>
          <w:sz w:val="28"/>
          <w:szCs w:val="28"/>
          <w:lang w:eastAsia="ru-RU"/>
        </w:rPr>
        <w:t xml:space="preserve"> </w:t>
      </w:r>
      <w:r w:rsidRPr="006B5C49">
        <w:rPr>
          <w:rFonts w:ascii="Times New Roman" w:eastAsia="Times New Roman" w:hAnsi="Times New Roman" w:cs="Times New Roman"/>
          <w:color w:val="000000" w:themeColor="text1"/>
          <w:sz w:val="28"/>
          <w:szCs w:val="28"/>
          <w:lang w:eastAsia="ru-RU"/>
        </w:rPr>
        <w:t xml:space="preserve">от 15 декабря 2001 года </w:t>
      </w:r>
      <w:r w:rsidRPr="00DF2798">
        <w:rPr>
          <w:rFonts w:ascii="Times New Roman" w:eastAsia="Times New Roman" w:hAnsi="Times New Roman" w:cs="Times New Roman"/>
          <w:color w:val="000000" w:themeColor="text1"/>
          <w:sz w:val="28"/>
          <w:szCs w:val="28"/>
          <w:lang w:eastAsia="ru-RU"/>
        </w:rPr>
        <w:t>№</w:t>
      </w:r>
      <w:r w:rsidRPr="006B5C49">
        <w:rPr>
          <w:rFonts w:ascii="Times New Roman" w:eastAsia="Times New Roman" w:hAnsi="Times New Roman" w:cs="Times New Roman"/>
          <w:color w:val="000000" w:themeColor="text1"/>
          <w:sz w:val="28"/>
          <w:szCs w:val="28"/>
          <w:lang w:eastAsia="ru-RU"/>
        </w:rPr>
        <w:t xml:space="preserve"> 167-ФЗ</w:t>
      </w:r>
      <w:proofErr w:type="gramEnd"/>
      <w:r w:rsidRPr="006B5C49">
        <w:rPr>
          <w:rFonts w:ascii="Times New Roman" w:eastAsia="Times New Roman" w:hAnsi="Times New Roman" w:cs="Times New Roman"/>
          <w:color w:val="000000" w:themeColor="text1"/>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6B5C49">
        <w:rPr>
          <w:rFonts w:ascii="Times New Roman" w:eastAsia="Times New Roman" w:hAnsi="Times New Roman" w:cs="Times New Roman"/>
          <w:color w:val="000000" w:themeColor="text1"/>
          <w:sz w:val="28"/>
          <w:szCs w:val="28"/>
          <w:lang w:eastAsia="ru-RU"/>
        </w:rPr>
        <w:t>Об обязательном пенсионном стр</w:t>
      </w:r>
      <w:r w:rsidRPr="00DF2798">
        <w:rPr>
          <w:rFonts w:ascii="Times New Roman" w:eastAsia="Times New Roman" w:hAnsi="Times New Roman" w:cs="Times New Roman"/>
          <w:color w:val="000000" w:themeColor="text1"/>
          <w:sz w:val="28"/>
          <w:szCs w:val="28"/>
          <w:lang w:eastAsia="ru-RU"/>
        </w:rPr>
        <w:t>аховании в Российской Федерации»</w:t>
      </w:r>
      <w:r w:rsidRPr="006B5C49">
        <w:rPr>
          <w:rFonts w:ascii="Times New Roman" w:eastAsia="Times New Roman" w:hAnsi="Times New Roman" w:cs="Times New Roman"/>
          <w:color w:val="000000" w:themeColor="text1"/>
          <w:sz w:val="28"/>
          <w:szCs w:val="28"/>
          <w:lang w:eastAsia="ru-RU"/>
        </w:rPr>
        <w:t>.</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B5C49">
        <w:rPr>
          <w:rFonts w:ascii="Times New Roman" w:eastAsia="Times New Roman" w:hAnsi="Times New Roman" w:cs="Times New Roman"/>
          <w:b/>
          <w:color w:val="000000" w:themeColor="text1"/>
          <w:sz w:val="28"/>
          <w:szCs w:val="28"/>
          <w:lang w:eastAsia="ru-RU"/>
        </w:rPr>
        <w:t>Статья 12. Иные периоды, засчитываемые в страховой стаж</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1. В страховой стаж наравне с периодами работы и (или) иной деятельности, которые предусмотрены</w:t>
      </w:r>
      <w:r w:rsidRPr="00DF2798">
        <w:rPr>
          <w:rFonts w:ascii="Times New Roman" w:eastAsia="Times New Roman" w:hAnsi="Times New Roman" w:cs="Times New Roman"/>
          <w:color w:val="000000" w:themeColor="text1"/>
          <w:sz w:val="28"/>
          <w:szCs w:val="28"/>
          <w:lang w:eastAsia="ru-RU"/>
        </w:rPr>
        <w:t xml:space="preserve"> </w:t>
      </w:r>
      <w:hyperlink r:id="rId17" w:anchor="p114" w:tooltip="Ссылка на текущий документ" w:history="1">
        <w:r w:rsidRPr="00DF2798">
          <w:rPr>
            <w:rFonts w:ascii="Times New Roman" w:eastAsia="Times New Roman" w:hAnsi="Times New Roman" w:cs="Times New Roman"/>
            <w:color w:val="000000" w:themeColor="text1"/>
            <w:sz w:val="28"/>
            <w:szCs w:val="28"/>
            <w:lang w:eastAsia="ru-RU"/>
          </w:rPr>
          <w:t>статьей 11</w:t>
        </w:r>
      </w:hyperlink>
      <w:r w:rsidRPr="00DF2798">
        <w:rPr>
          <w:rFonts w:ascii="Times New Roman" w:eastAsia="Times New Roman" w:hAnsi="Times New Roman" w:cs="Times New Roman"/>
          <w:color w:val="000000" w:themeColor="text1"/>
          <w:sz w:val="28"/>
          <w:szCs w:val="28"/>
          <w:lang w:eastAsia="ru-RU"/>
        </w:rPr>
        <w:t xml:space="preserve"> </w:t>
      </w:r>
      <w:r w:rsidRPr="006B5C49">
        <w:rPr>
          <w:rFonts w:ascii="Times New Roman" w:eastAsia="Times New Roman" w:hAnsi="Times New Roman" w:cs="Times New Roman"/>
          <w:color w:val="000000" w:themeColor="text1"/>
          <w:sz w:val="28"/>
          <w:szCs w:val="28"/>
          <w:lang w:eastAsia="ru-RU"/>
        </w:rPr>
        <w:t>настоящего Федерального закона, засчитываются:</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B5C49">
        <w:rPr>
          <w:rFonts w:ascii="Times New Roman" w:eastAsia="Times New Roman" w:hAnsi="Times New Roman" w:cs="Times New Roman"/>
          <w:color w:val="000000" w:themeColor="text1"/>
          <w:sz w:val="28"/>
          <w:szCs w:val="28"/>
          <w:lang w:eastAsia="ru-RU"/>
        </w:rPr>
        <w:t>1) период прохождения военной службы, а также другой приравненной к ней службы, предусмотренной</w:t>
      </w:r>
      <w:r w:rsidRPr="00DF2798">
        <w:rPr>
          <w:rFonts w:ascii="Times New Roman" w:eastAsia="Times New Roman" w:hAnsi="Times New Roman" w:cs="Times New Roman"/>
          <w:color w:val="000000" w:themeColor="text1"/>
          <w:sz w:val="28"/>
          <w:szCs w:val="28"/>
          <w:lang w:eastAsia="ru-RU"/>
        </w:rPr>
        <w:t xml:space="preserve"> </w:t>
      </w:r>
      <w:hyperlink r:id="rId18" w:history="1">
        <w:r w:rsidRPr="00DF2798">
          <w:rPr>
            <w:rFonts w:ascii="Times New Roman" w:eastAsia="Times New Roman" w:hAnsi="Times New Roman" w:cs="Times New Roman"/>
            <w:color w:val="000000" w:themeColor="text1"/>
            <w:sz w:val="28"/>
            <w:szCs w:val="28"/>
            <w:lang w:eastAsia="ru-RU"/>
          </w:rPr>
          <w:t>Законом</w:t>
        </w:r>
      </w:hyperlink>
      <w:r w:rsidRPr="00DF2798">
        <w:rPr>
          <w:rFonts w:ascii="Times New Roman" w:eastAsia="Times New Roman" w:hAnsi="Times New Roman" w:cs="Times New Roman"/>
          <w:color w:val="000000" w:themeColor="text1"/>
          <w:sz w:val="28"/>
          <w:szCs w:val="28"/>
          <w:lang w:eastAsia="ru-RU"/>
        </w:rPr>
        <w:t xml:space="preserve"> </w:t>
      </w:r>
      <w:r w:rsidRPr="006B5C49">
        <w:rPr>
          <w:rFonts w:ascii="Times New Roman" w:eastAsia="Times New Roman" w:hAnsi="Times New Roman" w:cs="Times New Roman"/>
          <w:color w:val="000000" w:themeColor="text1"/>
          <w:sz w:val="28"/>
          <w:szCs w:val="28"/>
          <w:lang w:eastAsia="ru-RU"/>
        </w:rPr>
        <w:t xml:space="preserve">Российской Федерации от 12 февраля 1993 года </w:t>
      </w:r>
      <w:r w:rsidRPr="00DF2798">
        <w:rPr>
          <w:rFonts w:ascii="Times New Roman" w:eastAsia="Times New Roman" w:hAnsi="Times New Roman" w:cs="Times New Roman"/>
          <w:color w:val="000000" w:themeColor="text1"/>
          <w:sz w:val="28"/>
          <w:szCs w:val="28"/>
          <w:lang w:eastAsia="ru-RU"/>
        </w:rPr>
        <w:t>№</w:t>
      </w:r>
      <w:r w:rsidRPr="006B5C49">
        <w:rPr>
          <w:rFonts w:ascii="Times New Roman" w:eastAsia="Times New Roman" w:hAnsi="Times New Roman" w:cs="Times New Roman"/>
          <w:color w:val="000000" w:themeColor="text1"/>
          <w:sz w:val="28"/>
          <w:szCs w:val="28"/>
          <w:lang w:eastAsia="ru-RU"/>
        </w:rPr>
        <w:t xml:space="preserve"> 4468-1 </w:t>
      </w:r>
      <w:r w:rsidRPr="00DF2798">
        <w:rPr>
          <w:rFonts w:ascii="Times New Roman" w:eastAsia="Times New Roman" w:hAnsi="Times New Roman" w:cs="Times New Roman"/>
          <w:color w:val="000000" w:themeColor="text1"/>
          <w:sz w:val="28"/>
          <w:szCs w:val="28"/>
          <w:lang w:eastAsia="ru-RU"/>
        </w:rPr>
        <w:t>«</w:t>
      </w:r>
      <w:r w:rsidRPr="006B5C49">
        <w:rPr>
          <w:rFonts w:ascii="Times New Roman" w:eastAsia="Times New Roman" w:hAnsi="Times New Roman" w:cs="Times New Roman"/>
          <w:color w:val="000000" w:themeColor="text1"/>
          <w:sz w:val="28"/>
          <w:szCs w:val="28"/>
          <w:lang w:eastAsia="ru-RU"/>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DF2798">
        <w:rPr>
          <w:rFonts w:ascii="Times New Roman" w:eastAsia="Times New Roman" w:hAnsi="Times New Roman" w:cs="Times New Roman"/>
          <w:color w:val="000000" w:themeColor="text1"/>
          <w:sz w:val="28"/>
          <w:szCs w:val="28"/>
          <w:lang w:eastAsia="ru-RU"/>
        </w:rPr>
        <w:t>»</w:t>
      </w:r>
      <w:r w:rsidRPr="006B5C49">
        <w:rPr>
          <w:rFonts w:ascii="Times New Roman" w:eastAsia="Times New Roman" w:hAnsi="Times New Roman" w:cs="Times New Roman"/>
          <w:color w:val="000000" w:themeColor="text1"/>
          <w:sz w:val="28"/>
          <w:szCs w:val="28"/>
          <w:lang w:eastAsia="ru-RU"/>
        </w:rPr>
        <w:t>;</w:t>
      </w:r>
      <w:proofErr w:type="gramEnd"/>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2) период получения пособия по обязательному социальному страхованию в период временной нетрудоспособности;</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3) период ухода одного из родителей за каждым ребенком до достижения им возраста полутора лет, но не более шести лет в общей сложности;</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6) период ухода, осуществляемого трудоспособным лицом за инвалидом I группы, ребенком-инвалидом или за лицом, достигшим возраста 80 лет;</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8) период проживания за границей супругов работников, направленных в дипломатические представительства и консульские учреждения Российской Федерации.</w:t>
      </w:r>
    </w:p>
    <w:p w:rsidR="006B5C49" w:rsidRPr="006B5C49" w:rsidRDefault="006B5C49"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B5C49">
        <w:rPr>
          <w:rFonts w:ascii="Times New Roman" w:eastAsia="Times New Roman" w:hAnsi="Times New Roman" w:cs="Times New Roman"/>
          <w:color w:val="000000" w:themeColor="text1"/>
          <w:sz w:val="28"/>
          <w:szCs w:val="28"/>
          <w:lang w:eastAsia="ru-RU"/>
        </w:rPr>
        <w:t>2. Периоды, предусмотренные</w:t>
      </w:r>
      <w:r w:rsidRPr="00DF2798">
        <w:rPr>
          <w:rFonts w:ascii="Times New Roman" w:eastAsia="Times New Roman" w:hAnsi="Times New Roman" w:cs="Times New Roman"/>
          <w:color w:val="000000" w:themeColor="text1"/>
          <w:sz w:val="28"/>
          <w:szCs w:val="28"/>
          <w:lang w:eastAsia="ru-RU"/>
        </w:rPr>
        <w:t xml:space="preserve"> частью </w:t>
      </w:r>
      <w:r w:rsidRPr="006B5C49">
        <w:rPr>
          <w:rFonts w:ascii="Times New Roman" w:eastAsia="Times New Roman" w:hAnsi="Times New Roman" w:cs="Times New Roman"/>
          <w:color w:val="000000" w:themeColor="text1"/>
          <w:sz w:val="28"/>
          <w:szCs w:val="28"/>
          <w:lang w:eastAsia="ru-RU"/>
        </w:rPr>
        <w:t>настоящей статьи, засчитываются в страховой стаж в том случае, если им предшествовали и (или) за ними следовали периоды работы и (или) иной деятельности, указанные в</w:t>
      </w:r>
      <w:r w:rsidRPr="00DF2798">
        <w:rPr>
          <w:rFonts w:ascii="Times New Roman" w:eastAsia="Times New Roman" w:hAnsi="Times New Roman" w:cs="Times New Roman"/>
          <w:color w:val="000000" w:themeColor="text1"/>
          <w:sz w:val="28"/>
          <w:szCs w:val="28"/>
          <w:lang w:eastAsia="ru-RU"/>
        </w:rPr>
        <w:t xml:space="preserve"> </w:t>
      </w:r>
      <w:hyperlink r:id="rId19" w:anchor="p114" w:tooltip="Ссылка на текущий документ" w:history="1">
        <w:r w:rsidRPr="00DF2798">
          <w:rPr>
            <w:rFonts w:ascii="Times New Roman" w:eastAsia="Times New Roman" w:hAnsi="Times New Roman" w:cs="Times New Roman"/>
            <w:color w:val="000000" w:themeColor="text1"/>
            <w:sz w:val="28"/>
            <w:szCs w:val="28"/>
            <w:lang w:eastAsia="ru-RU"/>
          </w:rPr>
          <w:t>статье 11</w:t>
        </w:r>
      </w:hyperlink>
      <w:r w:rsidRPr="00DF2798">
        <w:rPr>
          <w:rFonts w:ascii="Times New Roman" w:eastAsia="Times New Roman" w:hAnsi="Times New Roman" w:cs="Times New Roman"/>
          <w:color w:val="000000" w:themeColor="text1"/>
          <w:sz w:val="28"/>
          <w:szCs w:val="28"/>
          <w:lang w:eastAsia="ru-RU"/>
        </w:rPr>
        <w:t xml:space="preserve"> н</w:t>
      </w:r>
      <w:r w:rsidRPr="006B5C49">
        <w:rPr>
          <w:rFonts w:ascii="Times New Roman" w:eastAsia="Times New Roman" w:hAnsi="Times New Roman" w:cs="Times New Roman"/>
          <w:color w:val="000000" w:themeColor="text1"/>
          <w:sz w:val="28"/>
          <w:szCs w:val="28"/>
          <w:lang w:eastAsia="ru-RU"/>
        </w:rPr>
        <w:t>астоящего Федерального закона.</w:t>
      </w:r>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6B5C49">
        <w:rPr>
          <w:rFonts w:ascii="Times New Roman" w:eastAsia="Times New Roman" w:hAnsi="Times New Roman" w:cs="Times New Roman"/>
          <w:b/>
          <w:sz w:val="28"/>
          <w:szCs w:val="28"/>
          <w:lang w:eastAsia="ru-RU"/>
        </w:rPr>
        <w:t>25. Правила подсчета и подтверждения трудового и страхового стажа. Порядок исчисления страхового стажа.</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(Федеральный закон Российской Федерации от 28 декабря 2013 г. № 40</w:t>
      </w:r>
      <w:r w:rsidRPr="00DF2798">
        <w:rPr>
          <w:rFonts w:ascii="Times New Roman" w:eastAsia="Times New Roman" w:hAnsi="Times New Roman" w:cs="Times New Roman"/>
          <w:i/>
          <w:sz w:val="28"/>
          <w:szCs w:val="28"/>
          <w:lang w:eastAsia="ru-RU"/>
        </w:rPr>
        <w:t>0-ФЗ «Страховых пенсиях».</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13 и 14</w:t>
      </w:r>
      <w:r w:rsidRPr="00DF2798">
        <w:rPr>
          <w:rFonts w:ascii="Times New Roman" w:eastAsia="Times New Roman" w:hAnsi="Times New Roman" w:cs="Times New Roman"/>
          <w:i/>
          <w:sz w:val="28"/>
          <w:szCs w:val="28"/>
          <w:lang w:eastAsia="ru-RU"/>
        </w:rPr>
        <w:t>).</w:t>
      </w:r>
      <w:proofErr w:type="gramEnd"/>
    </w:p>
    <w:p w:rsidR="006B5C49" w:rsidRPr="00DF2798" w:rsidRDefault="006B5C49"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F2798">
        <w:rPr>
          <w:rFonts w:ascii="Times New Roman" w:eastAsia="Times New Roman" w:hAnsi="Times New Roman" w:cs="Times New Roman"/>
          <w:b/>
          <w:sz w:val="28"/>
          <w:szCs w:val="28"/>
          <w:lang w:eastAsia="ru-RU"/>
        </w:rPr>
        <w:lastRenderedPageBreak/>
        <w:t>Статья 13. Порядок исчисления страхового стажа.</w:t>
      </w:r>
    </w:p>
    <w:p w:rsidR="006B5C49" w:rsidRPr="00DF2798"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статьями 10 и 11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w:t>
      </w:r>
    </w:p>
    <w:p w:rsidR="006B5C49" w:rsidRPr="00DF2798"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w:t>
      </w:r>
      <w:proofErr w:type="gramStart"/>
      <w:r w:rsidRPr="00DF2798">
        <w:rPr>
          <w:rFonts w:ascii="Times New Roman" w:eastAsia="Times New Roman" w:hAnsi="Times New Roman" w:cs="Times New Roman"/>
          <w:sz w:val="28"/>
          <w:szCs w:val="28"/>
          <w:lang w:eastAsia="ru-RU"/>
        </w:rPr>
        <w:t>составила полный год</w:t>
      </w:r>
      <w:proofErr w:type="gramEnd"/>
      <w:r w:rsidRPr="00DF2798">
        <w:rPr>
          <w:rFonts w:ascii="Times New Roman" w:eastAsia="Times New Roman" w:hAnsi="Times New Roman" w:cs="Times New Roman"/>
          <w:sz w:val="28"/>
          <w:szCs w:val="28"/>
          <w:lang w:eastAsia="ru-RU"/>
        </w:rPr>
        <w:t>.</w:t>
      </w:r>
    </w:p>
    <w:p w:rsidR="006B5C49" w:rsidRPr="00DF2798"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sz w:val="28"/>
          <w:szCs w:val="28"/>
          <w:lang w:eastAsia="ru-RU"/>
        </w:rPr>
        <w:t xml:space="preserve">3. </w:t>
      </w:r>
      <w:proofErr w:type="gramStart"/>
      <w:r w:rsidRPr="00DF2798">
        <w:rPr>
          <w:rFonts w:ascii="Times New Roman" w:eastAsia="Times New Roman" w:hAnsi="Times New Roman" w:cs="Times New Roman"/>
          <w:sz w:val="28"/>
          <w:szCs w:val="28"/>
          <w:lang w:eastAsia="ru-RU"/>
        </w:rPr>
        <w:t>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w:t>
      </w:r>
      <w:proofErr w:type="gramEnd"/>
      <w:r w:rsidRPr="00DF2798">
        <w:rPr>
          <w:rFonts w:ascii="Times New Roman" w:eastAsia="Times New Roman" w:hAnsi="Times New Roman" w:cs="Times New Roman"/>
          <w:sz w:val="28"/>
          <w:szCs w:val="28"/>
          <w:lang w:eastAsia="ru-RU"/>
        </w:rPr>
        <w:t xml:space="preserve"> </w:t>
      </w:r>
      <w:proofErr w:type="gramStart"/>
      <w:r w:rsidRPr="00DF2798">
        <w:rPr>
          <w:rFonts w:ascii="Times New Roman" w:eastAsia="Times New Roman" w:hAnsi="Times New Roman" w:cs="Times New Roman"/>
          <w:sz w:val="28"/>
          <w:szCs w:val="28"/>
          <w:lang w:eastAsia="ru-RU"/>
        </w:rPr>
        <w:t>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w:t>
      </w:r>
      <w:proofErr w:type="gramEnd"/>
      <w:r w:rsidRPr="00DF2798">
        <w:rPr>
          <w:rFonts w:ascii="Times New Roman" w:eastAsia="Times New Roman" w:hAnsi="Times New Roman" w:cs="Times New Roman"/>
          <w:sz w:val="28"/>
          <w:szCs w:val="28"/>
          <w:lang w:eastAsia="ru-RU"/>
        </w:rPr>
        <w:t xml:space="preserve"> полному календарному году, в котором уплачены страховые взносы в Пенсионный фонд Российской Федерации с выплат и иных вознаграждений по данным договорам. В случае</w:t>
      </w:r>
      <w:proofErr w:type="gramStart"/>
      <w:r w:rsidRPr="00DF2798">
        <w:rPr>
          <w:rFonts w:ascii="Times New Roman" w:eastAsia="Times New Roman" w:hAnsi="Times New Roman" w:cs="Times New Roman"/>
          <w:sz w:val="28"/>
          <w:szCs w:val="28"/>
          <w:lang w:eastAsia="ru-RU"/>
        </w:rPr>
        <w:t>,</w:t>
      </w:r>
      <w:proofErr w:type="gramEnd"/>
      <w:r w:rsidRPr="00DF2798">
        <w:rPr>
          <w:rFonts w:ascii="Times New Roman" w:eastAsia="Times New Roman" w:hAnsi="Times New Roman" w:cs="Times New Roman"/>
          <w:sz w:val="28"/>
          <w:szCs w:val="28"/>
          <w:lang w:eastAsia="ru-RU"/>
        </w:rPr>
        <w:t xml:space="preserve">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6B5C49">
        <w:rPr>
          <w:rFonts w:ascii="Times New Roman" w:eastAsia="Times New Roman" w:hAnsi="Times New Roman" w:cs="Times New Roman"/>
          <w:b/>
          <w:sz w:val="28"/>
          <w:szCs w:val="28"/>
          <w:lang w:eastAsia="ru-RU"/>
        </w:rPr>
        <w:t>Статья 1</w:t>
      </w:r>
      <w:r w:rsidRPr="00DF2798">
        <w:rPr>
          <w:rFonts w:ascii="Times New Roman" w:eastAsia="Times New Roman" w:hAnsi="Times New Roman" w:cs="Times New Roman"/>
          <w:b/>
          <w:sz w:val="28"/>
          <w:szCs w:val="28"/>
          <w:lang w:eastAsia="ru-RU"/>
        </w:rPr>
        <w:t>4</w:t>
      </w:r>
      <w:r w:rsidRPr="006B5C49">
        <w:rPr>
          <w:rFonts w:ascii="Times New Roman" w:eastAsia="Times New Roman" w:hAnsi="Times New Roman" w:cs="Times New Roman"/>
          <w:b/>
          <w:sz w:val="28"/>
          <w:szCs w:val="28"/>
          <w:lang w:eastAsia="ru-RU"/>
        </w:rPr>
        <w:t>. Правила подсчета и порядок подтверждения страхового стажа.</w:t>
      </w:r>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 xml:space="preserve">1. </w:t>
      </w:r>
      <w:proofErr w:type="gramStart"/>
      <w:r w:rsidRPr="006B5C49">
        <w:rPr>
          <w:rFonts w:ascii="Times New Roman" w:eastAsia="Times New Roman" w:hAnsi="Times New Roman" w:cs="Times New Roman"/>
          <w:sz w:val="28"/>
          <w:szCs w:val="28"/>
          <w:lang w:eastAsia="ru-RU"/>
        </w:rPr>
        <w:t xml:space="preserve">При подсчете страхового стажа периоды работы и (или) иной деятельности, которые предусмотрены статьями 10 и 11 настоящего Федерального закона, до регистрации гражданина в качестве застрахованного лица в соответствии с Федеральным законом </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Об индивидуальном (персонифицированном) учете в системе обязательного пенсионного страхования</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 xml:space="preserve"> подтверждаются документами, выдаваемыми в </w:t>
      </w:r>
      <w:r w:rsidRPr="006B5C49">
        <w:rPr>
          <w:rFonts w:ascii="Times New Roman" w:eastAsia="Times New Roman" w:hAnsi="Times New Roman" w:cs="Times New Roman"/>
          <w:sz w:val="28"/>
          <w:szCs w:val="28"/>
          <w:lang w:eastAsia="ru-RU"/>
        </w:rPr>
        <w:lastRenderedPageBreak/>
        <w:t>установленном порядке работодателями или соответствующими государственными (муниципальными) органами.</w:t>
      </w:r>
      <w:proofErr w:type="gramEnd"/>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 xml:space="preserve">2. При подсчете страхового стажа периоды работы и (или) иной деятельности, которые предусмотрены статьями 10 и 11 настоящего Федерального закона, после регистрации гражданина в качестве застрахованного лица в соответствии с Федеральным законом </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Об индивидуальном (персонифицированном) учете в системе обязательного пенсионного страхования</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 xml:space="preserve"> подтверждаются на основании сведений индивидуального (персонифицированного) учета.</w:t>
      </w:r>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 xml:space="preserve">3. </w:t>
      </w:r>
      <w:proofErr w:type="gramStart"/>
      <w:r w:rsidRPr="006B5C49">
        <w:rPr>
          <w:rFonts w:ascii="Times New Roman" w:eastAsia="Times New Roman" w:hAnsi="Times New Roman" w:cs="Times New Roman"/>
          <w:sz w:val="28"/>
          <w:szCs w:val="28"/>
          <w:lang w:eastAsia="ru-RU"/>
        </w:rPr>
        <w:t xml:space="preserve">При подсчете страхового стажа периоды работы на территории Российской Федерации, предусмотренные статьей 10 настоящего Федерального закона, до регистрации гражданина в качестве застрахованного лица в соответствии с Федеральным законом </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Об индивидуальном (персонифицированном) учете в системе обязательного пенсионного страхования</w:t>
      </w:r>
      <w:r w:rsidRPr="00DF2798">
        <w:rPr>
          <w:rFonts w:ascii="Times New Roman" w:eastAsia="Times New Roman" w:hAnsi="Times New Roman" w:cs="Times New Roman"/>
          <w:sz w:val="28"/>
          <w:szCs w:val="28"/>
          <w:lang w:eastAsia="ru-RU"/>
        </w:rPr>
        <w:t>»</w:t>
      </w:r>
      <w:r w:rsidRPr="006B5C49">
        <w:rPr>
          <w:rFonts w:ascii="Times New Roman" w:eastAsia="Times New Roman" w:hAnsi="Times New Roman" w:cs="Times New Roman"/>
          <w:sz w:val="28"/>
          <w:szCs w:val="28"/>
          <w:lang w:eastAsia="ru-RU"/>
        </w:rPr>
        <w:t xml:space="preserve">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w:t>
      </w:r>
      <w:proofErr w:type="gramEnd"/>
      <w:r w:rsidRPr="006B5C49">
        <w:rPr>
          <w:rFonts w:ascii="Times New Roman" w:eastAsia="Times New Roman" w:hAnsi="Times New Roman" w:cs="Times New Roman"/>
          <w:sz w:val="28"/>
          <w:szCs w:val="28"/>
          <w:lang w:eastAsia="ru-RU"/>
        </w:rPr>
        <w:t xml:space="preserve">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6B5C49" w:rsidRPr="006B5C49" w:rsidRDefault="006B5C49"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6B5C49">
        <w:rPr>
          <w:rFonts w:ascii="Times New Roman" w:eastAsia="Times New Roman" w:hAnsi="Times New Roman" w:cs="Times New Roman"/>
          <w:sz w:val="28"/>
          <w:szCs w:val="28"/>
          <w:lang w:eastAsia="ru-RU"/>
        </w:rPr>
        <w:t>4. Правила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21749E" w:rsidRPr="00DF2798" w:rsidRDefault="0021749E"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21749E">
        <w:rPr>
          <w:rFonts w:ascii="Times New Roman" w:eastAsia="Times New Roman" w:hAnsi="Times New Roman" w:cs="Times New Roman"/>
          <w:b/>
          <w:sz w:val="28"/>
          <w:szCs w:val="28"/>
          <w:lang w:eastAsia="ru-RU"/>
        </w:rPr>
        <w:t>30. Право на досрочную страховую пенсию по старости по списку № 1.</w:t>
      </w:r>
      <w:r w:rsidRPr="00DF2798">
        <w:rPr>
          <w:rFonts w:ascii="Times New Roman" w:eastAsia="Times New Roman" w:hAnsi="Times New Roman" w:cs="Times New Roman"/>
          <w:b/>
          <w:sz w:val="28"/>
          <w:szCs w:val="28"/>
          <w:lang w:eastAsia="ru-RU"/>
        </w:rPr>
        <w:t xml:space="preserve"> </w:t>
      </w:r>
      <w:r w:rsidRPr="00DF2798">
        <w:rPr>
          <w:rFonts w:ascii="Times New Roman" w:eastAsia="Times New Roman" w:hAnsi="Times New Roman" w:cs="Times New Roman"/>
          <w:i/>
          <w:sz w:val="28"/>
          <w:szCs w:val="28"/>
          <w:lang w:eastAsia="ru-RU"/>
        </w:rPr>
        <w:t>(Постановление Кабинета Министров СССР от 26.01.1991 № 10 (ред. от 02.10.1991 г.) «Об утверждении Списков производств, работ, профессий, должностей и показателей, дающих право на льготное пенсионное обеспечение»).</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Одним из условий, определяющих право работников на досрочное назначение трудовой пенсии по старости в соответствии со Списками № 1 и 2, является соответствие их профессий тем, которые предусмотрены в соответствующих разделах и подразделах этих Списков.</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Основным документом, подтверждающим работу по профессии или должности, дающую право на досрочное пенсионное обеспечение, является трудовая книжка установленного образца, в которой содержатся сведения о наименовании профессии и должности работника, а также сведения о названии производства в виде одноименного цеха или его структурного подразделения.</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В трудовую книжку работника на основании соответствующих приказов вносятся записи:</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lastRenderedPageBreak/>
        <w:t>•</w:t>
      </w:r>
      <w:r w:rsidRPr="0021749E">
        <w:rPr>
          <w:rFonts w:ascii="Times New Roman" w:eastAsia="Calibri" w:hAnsi="Times New Roman" w:cs="Times New Roman"/>
          <w:sz w:val="28"/>
          <w:szCs w:val="28"/>
        </w:rPr>
        <w:tab/>
        <w:t>о приеме на работу по профессии, специальности в определенное структурное подразделение (производство);</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о переводах на другую постоянную работу по другой профессии, специальности и (или) в другое структурное подразделение;</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о присвоении нового разряда, об установлении второй и последующей профессий.</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Во всех перечисленных случаях, если работник имеет право на досрочное назначение пенсии, наименование профессии, специальности должно указываться в соответствии с ЕТКС.</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Сведений о наименовании профессии или должности, содержащихся в трудовой книжке, достаточно для подтверждения занятости работника на работах, дающих право на досрочное назначение трудовой пенсии по старости, если законодательство не предусматривает дополнительных условий (факторов), определяющих право на указанную пенсию.</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 xml:space="preserve">Сведений в трудовой книжке достаточно для подтверждения права на досрочное пенсионное обеспечение сталевара мартеновских печей в сталеплавильном производстве (Список № 1, разд. III, </w:t>
      </w:r>
      <w:proofErr w:type="spellStart"/>
      <w:r w:rsidRPr="0021749E">
        <w:rPr>
          <w:rFonts w:ascii="Times New Roman" w:eastAsia="Calibri" w:hAnsi="Times New Roman" w:cs="Times New Roman"/>
          <w:sz w:val="28"/>
          <w:szCs w:val="28"/>
        </w:rPr>
        <w:t>подразд</w:t>
      </w:r>
      <w:proofErr w:type="spellEnd"/>
      <w:r w:rsidRPr="0021749E">
        <w:rPr>
          <w:rFonts w:ascii="Times New Roman" w:eastAsia="Calibri" w:hAnsi="Times New Roman" w:cs="Times New Roman"/>
          <w:sz w:val="28"/>
          <w:szCs w:val="28"/>
        </w:rPr>
        <w:t xml:space="preserve">. 2), для </w:t>
      </w:r>
      <w:proofErr w:type="spellStart"/>
      <w:r w:rsidRPr="0021749E">
        <w:rPr>
          <w:rFonts w:ascii="Times New Roman" w:eastAsia="Calibri" w:hAnsi="Times New Roman" w:cs="Times New Roman"/>
          <w:sz w:val="28"/>
          <w:szCs w:val="28"/>
        </w:rPr>
        <w:t>аспираторщика</w:t>
      </w:r>
      <w:proofErr w:type="spellEnd"/>
      <w:r w:rsidRPr="0021749E">
        <w:rPr>
          <w:rFonts w:ascii="Times New Roman" w:eastAsia="Calibri" w:hAnsi="Times New Roman" w:cs="Times New Roman"/>
          <w:sz w:val="28"/>
          <w:szCs w:val="28"/>
        </w:rPr>
        <w:t xml:space="preserve"> в производстве цемента (Список № 1, разд. XIV, </w:t>
      </w:r>
      <w:proofErr w:type="spellStart"/>
      <w:r w:rsidRPr="0021749E">
        <w:rPr>
          <w:rFonts w:ascii="Times New Roman" w:eastAsia="Calibri" w:hAnsi="Times New Roman" w:cs="Times New Roman"/>
          <w:sz w:val="28"/>
          <w:szCs w:val="28"/>
        </w:rPr>
        <w:t>подразд</w:t>
      </w:r>
      <w:proofErr w:type="spellEnd"/>
      <w:r w:rsidRPr="0021749E">
        <w:rPr>
          <w:rFonts w:ascii="Times New Roman" w:eastAsia="Calibri" w:hAnsi="Times New Roman" w:cs="Times New Roman"/>
          <w:sz w:val="28"/>
          <w:szCs w:val="28"/>
        </w:rPr>
        <w:t>. 1).</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Обратите внимание!</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Для приобретения права на досрочную пенсию работник должен подтвердить постоянную занятость в течение полного рабочего дня на работах по соответствующей профессии или в определенном производстве</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 xml:space="preserve">В большинстве случаев право на пенсионные льготы устанавливается на основании критериев оценки занятости на работах, дающих такое право. </w:t>
      </w:r>
      <w:proofErr w:type="gramStart"/>
      <w:r w:rsidRPr="0021749E">
        <w:rPr>
          <w:rFonts w:ascii="Times New Roman" w:eastAsia="Calibri" w:hAnsi="Times New Roman" w:cs="Times New Roman"/>
          <w:sz w:val="28"/>
          <w:szCs w:val="28"/>
        </w:rPr>
        <w:t>Для приобретения права на досрочное назначение трудовой пенсии по старости необходимо подтвердить постоянную занятость в течение полного рабочего дня на работах по профессии или должности, предусмотренной в указанных Списках, или постоянную занятость в течение полного рабочего дня в определенном производстве (для работников, которые указаны в Списках независимо от наименования профессии или должности).</w:t>
      </w:r>
      <w:proofErr w:type="gramEnd"/>
      <w:r w:rsidRPr="0021749E">
        <w:rPr>
          <w:rFonts w:ascii="Times New Roman" w:eastAsia="Calibri" w:hAnsi="Times New Roman" w:cs="Times New Roman"/>
          <w:sz w:val="28"/>
          <w:szCs w:val="28"/>
        </w:rPr>
        <w:t xml:space="preserve"> Для подтверждения этих сведений наряду с трудовой книжкой могут быть использованы и другие документы того периода, когда производились работы.</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При подготовке справок, уточняющих продолжительность и характер работы, работодателю следует использовать следующие документы:</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штатное расписание;</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трудовую книжку работника;</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приказы по личному составу (о приеме на работу, о переводах на другую работу, об изменении условий труда, о присвоении разряда, о повышении квалификации, об увольнении и др.);</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лицевые счета и расчетно-платежные ведомости;</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табель учета рабочего времени;</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описание технологического процесса и иные документы, подтверждающие производственный характер работы (наряды, гигиенические сертификаты и др.);</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lastRenderedPageBreak/>
        <w:t>•</w:t>
      </w:r>
      <w:r w:rsidRPr="0021749E">
        <w:rPr>
          <w:rFonts w:ascii="Times New Roman" w:eastAsia="Calibri" w:hAnsi="Times New Roman" w:cs="Times New Roman"/>
          <w:sz w:val="28"/>
          <w:szCs w:val="28"/>
        </w:rPr>
        <w:tab/>
        <w:t>должностные инструкции и инструкции на рабочие места;</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инструкции по охране труда и технике безопасности;</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карты аттестации рабочих мест по условиям труда;</w:t>
      </w:r>
    </w:p>
    <w:p w:rsidR="0021749E" w:rsidRPr="0021749E" w:rsidRDefault="0021749E" w:rsidP="00DF2798">
      <w:pPr>
        <w:tabs>
          <w:tab w:val="left" w:pos="0"/>
        </w:tabs>
        <w:spacing w:after="0" w:line="240" w:lineRule="auto"/>
        <w:ind w:firstLine="709"/>
        <w:jc w:val="both"/>
        <w:rPr>
          <w:rFonts w:ascii="Times New Roman" w:eastAsia="Calibri" w:hAnsi="Times New Roman" w:cs="Times New Roman"/>
          <w:sz w:val="28"/>
          <w:szCs w:val="28"/>
        </w:rPr>
      </w:pPr>
      <w:r w:rsidRPr="0021749E">
        <w:rPr>
          <w:rFonts w:ascii="Times New Roman" w:eastAsia="Calibri" w:hAnsi="Times New Roman" w:cs="Times New Roman"/>
          <w:sz w:val="28"/>
          <w:szCs w:val="28"/>
        </w:rPr>
        <w:t>•</w:t>
      </w:r>
      <w:r w:rsidRPr="0021749E">
        <w:rPr>
          <w:rFonts w:ascii="Times New Roman" w:eastAsia="Calibri" w:hAnsi="Times New Roman" w:cs="Times New Roman"/>
          <w:sz w:val="28"/>
          <w:szCs w:val="28"/>
        </w:rPr>
        <w:tab/>
        <w:t>иные документы, подтверждающие характер выполняемой работы и постоянную занятость в течение полного рабочего дня на определенных видах работ.</w:t>
      </w:r>
    </w:p>
    <w:p w:rsidR="0021749E" w:rsidRPr="00DF2798" w:rsidRDefault="0021749E" w:rsidP="00DF27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1749E">
        <w:rPr>
          <w:rFonts w:ascii="Times New Roman" w:eastAsia="Times New Roman" w:hAnsi="Times New Roman" w:cs="Times New Roman"/>
          <w:b/>
          <w:sz w:val="28"/>
          <w:szCs w:val="28"/>
          <w:shd w:val="clear" w:color="auto" w:fill="FFFFFF"/>
          <w:lang w:eastAsia="ru-RU"/>
        </w:rPr>
        <w:t xml:space="preserve">Список </w:t>
      </w:r>
      <w:r w:rsidRPr="00DF2798">
        <w:rPr>
          <w:rFonts w:ascii="Times New Roman" w:eastAsia="Times New Roman" w:hAnsi="Times New Roman" w:cs="Times New Roman"/>
          <w:b/>
          <w:sz w:val="28"/>
          <w:szCs w:val="28"/>
          <w:shd w:val="clear" w:color="auto" w:fill="FFFFFF"/>
          <w:lang w:eastAsia="ru-RU"/>
        </w:rPr>
        <w:t>№</w:t>
      </w:r>
      <w:r w:rsidRPr="0021749E">
        <w:rPr>
          <w:rFonts w:ascii="Times New Roman" w:eastAsia="Times New Roman" w:hAnsi="Times New Roman" w:cs="Times New Roman"/>
          <w:b/>
          <w:sz w:val="28"/>
          <w:szCs w:val="28"/>
          <w:shd w:val="clear" w:color="auto" w:fill="FFFFFF"/>
          <w:lang w:eastAsia="ru-RU"/>
        </w:rPr>
        <w:t xml:space="preserve"> 1:</w:t>
      </w:r>
      <w:r w:rsidRPr="0021749E">
        <w:rPr>
          <w:rFonts w:ascii="Times New Roman" w:eastAsia="Times New Roman" w:hAnsi="Times New Roman" w:cs="Times New Roman"/>
          <w:sz w:val="28"/>
          <w:szCs w:val="28"/>
          <w:shd w:val="clear" w:color="auto" w:fill="FFFFFF"/>
          <w:lang w:eastAsia="ru-RU"/>
        </w:rPr>
        <w:t xml:space="preserve"> производств, работ, профессий, должностей и показателей на подземных работах, на работах с </w:t>
      </w:r>
      <w:r w:rsidRPr="0021749E">
        <w:rPr>
          <w:rFonts w:ascii="Times New Roman" w:eastAsia="Times New Roman" w:hAnsi="Times New Roman" w:cs="Times New Roman"/>
          <w:color w:val="000000" w:themeColor="text1"/>
          <w:sz w:val="28"/>
          <w:szCs w:val="28"/>
          <w:shd w:val="clear" w:color="auto" w:fill="FFFFFF"/>
          <w:lang w:eastAsia="ru-RU"/>
        </w:rPr>
        <w:t>особо вредными и особо тяжелыми условиями труда, занятость в которых дает право на пенсию по возрасту (по старости) на льготных условиях (утв.</w:t>
      </w:r>
      <w:r w:rsidRPr="00DF2798">
        <w:rPr>
          <w:rFonts w:ascii="Times New Roman" w:eastAsia="Times New Roman" w:hAnsi="Times New Roman" w:cs="Times New Roman"/>
          <w:color w:val="000000" w:themeColor="text1"/>
          <w:sz w:val="28"/>
          <w:szCs w:val="28"/>
          <w:shd w:val="clear" w:color="auto" w:fill="FFFFFF"/>
          <w:lang w:eastAsia="ru-RU"/>
        </w:rPr>
        <w:t xml:space="preserve"> </w:t>
      </w:r>
      <w:hyperlink r:id="rId20" w:history="1">
        <w:r w:rsidRPr="00DF2798">
          <w:rPr>
            <w:rFonts w:ascii="Times New Roman" w:eastAsia="Times New Roman" w:hAnsi="Times New Roman" w:cs="Times New Roman"/>
            <w:color w:val="000000" w:themeColor="text1"/>
            <w:sz w:val="28"/>
            <w:szCs w:val="28"/>
            <w:lang w:eastAsia="ru-RU"/>
          </w:rPr>
          <w:t>постановлением</w:t>
        </w:r>
      </w:hyperlink>
      <w:r w:rsidRPr="00DF2798">
        <w:rPr>
          <w:rFonts w:ascii="Times New Roman" w:eastAsia="Times New Roman" w:hAnsi="Times New Roman" w:cs="Times New Roman"/>
          <w:color w:val="000000" w:themeColor="text1"/>
          <w:sz w:val="28"/>
          <w:szCs w:val="28"/>
          <w:shd w:val="clear" w:color="auto" w:fill="FFFFFF"/>
          <w:lang w:eastAsia="ru-RU"/>
        </w:rPr>
        <w:t xml:space="preserve"> </w:t>
      </w:r>
      <w:r w:rsidRPr="0021749E">
        <w:rPr>
          <w:rFonts w:ascii="Times New Roman" w:eastAsia="Times New Roman" w:hAnsi="Times New Roman" w:cs="Times New Roman"/>
          <w:color w:val="000000" w:themeColor="text1"/>
          <w:sz w:val="28"/>
          <w:szCs w:val="28"/>
          <w:shd w:val="clear" w:color="auto" w:fill="FFFFFF"/>
          <w:lang w:eastAsia="ru-RU"/>
        </w:rPr>
        <w:t xml:space="preserve">Кабинета Министров СССР от 26 января 1991 г. </w:t>
      </w:r>
      <w:r w:rsidRPr="00DF2798">
        <w:rPr>
          <w:rFonts w:ascii="Times New Roman" w:eastAsia="Times New Roman" w:hAnsi="Times New Roman" w:cs="Times New Roman"/>
          <w:color w:val="000000" w:themeColor="text1"/>
          <w:sz w:val="28"/>
          <w:szCs w:val="28"/>
          <w:shd w:val="clear" w:color="auto" w:fill="FFFFFF"/>
          <w:lang w:eastAsia="ru-RU"/>
        </w:rPr>
        <w:t>№</w:t>
      </w:r>
      <w:r w:rsidRPr="0021749E">
        <w:rPr>
          <w:rFonts w:ascii="Times New Roman" w:eastAsia="Times New Roman" w:hAnsi="Times New Roman" w:cs="Times New Roman"/>
          <w:color w:val="000000" w:themeColor="text1"/>
          <w:sz w:val="28"/>
          <w:szCs w:val="28"/>
          <w:shd w:val="clear" w:color="auto" w:fill="FFFFFF"/>
          <w:lang w:eastAsia="ru-RU"/>
        </w:rPr>
        <w:t xml:space="preserve"> 10)</w:t>
      </w:r>
      <w:r w:rsidRPr="00DF2798">
        <w:rPr>
          <w:rFonts w:ascii="Times New Roman" w:eastAsia="Times New Roman" w:hAnsi="Times New Roman" w:cs="Times New Roman"/>
          <w:color w:val="000000" w:themeColor="text1"/>
          <w:sz w:val="28"/>
          <w:szCs w:val="28"/>
          <w:shd w:val="clear" w:color="auto" w:fill="FFFFFF"/>
          <w:lang w:eastAsia="ru-RU"/>
        </w:rPr>
        <w:t>.</w:t>
      </w:r>
    </w:p>
    <w:p w:rsidR="0021749E" w:rsidRPr="0021749E" w:rsidRDefault="0021749E" w:rsidP="00DF27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DF2798">
        <w:rPr>
          <w:rFonts w:ascii="Times New Roman" w:eastAsia="Times New Roman" w:hAnsi="Times New Roman" w:cs="Times New Roman"/>
          <w:b/>
          <w:bCs/>
          <w:color w:val="000000" w:themeColor="text1"/>
          <w:sz w:val="28"/>
          <w:szCs w:val="28"/>
          <w:lang w:eastAsia="ru-RU"/>
        </w:rPr>
        <w:t>I. Горные работы</w:t>
      </w:r>
      <w:r w:rsidRPr="00DF2798">
        <w:rPr>
          <w:rFonts w:ascii="Times New Roman" w:eastAsia="Times New Roman" w:hAnsi="Times New Roman" w:cs="Times New Roman"/>
          <w:b/>
          <w:bCs/>
          <w:color w:val="000000" w:themeColor="text1"/>
          <w:sz w:val="28"/>
          <w:szCs w:val="28"/>
          <w:lang w:eastAsia="ru-RU"/>
        </w:rPr>
        <w:t>:</w:t>
      </w:r>
    </w:p>
    <w:p w:rsidR="0021749E" w:rsidRPr="0021749E" w:rsidRDefault="0021749E" w:rsidP="00DF27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F2798">
        <w:rPr>
          <w:rFonts w:ascii="Times New Roman" w:eastAsia="Times New Roman" w:hAnsi="Times New Roman" w:cs="Times New Roman"/>
          <w:color w:val="000000" w:themeColor="text1"/>
          <w:sz w:val="28"/>
          <w:szCs w:val="28"/>
          <w:lang w:eastAsia="ru-RU"/>
        </w:rPr>
        <w:t xml:space="preserve">Добыча </w:t>
      </w:r>
      <w:r w:rsidRPr="0021749E">
        <w:rPr>
          <w:rFonts w:ascii="Times New Roman" w:eastAsia="Times New Roman" w:hAnsi="Times New Roman" w:cs="Times New Roman"/>
          <w:color w:val="000000" w:themeColor="text1"/>
          <w:sz w:val="28"/>
          <w:szCs w:val="28"/>
          <w:lang w:eastAsia="ru-RU"/>
        </w:rPr>
        <w:t xml:space="preserve">полезных ископаемых. Геологоразведочные  работы. Строительство, реконструкция, техническое перевооружение </w:t>
      </w:r>
      <w:r w:rsidRPr="00DF2798">
        <w:rPr>
          <w:rFonts w:ascii="Times New Roman" w:eastAsia="Times New Roman" w:hAnsi="Times New Roman" w:cs="Times New Roman"/>
          <w:sz w:val="28"/>
          <w:szCs w:val="28"/>
          <w:lang w:eastAsia="ru-RU"/>
        </w:rPr>
        <w:t>и капитальный ремонт шахт, рудников,</w:t>
      </w:r>
      <w:r w:rsidRPr="0021749E">
        <w:rPr>
          <w:rFonts w:ascii="Times New Roman" w:eastAsia="Times New Roman" w:hAnsi="Times New Roman" w:cs="Times New Roman"/>
          <w:sz w:val="28"/>
          <w:szCs w:val="28"/>
          <w:lang w:eastAsia="ru-RU"/>
        </w:rPr>
        <w:t xml:space="preserve"> приисков, метроп</w:t>
      </w:r>
      <w:r w:rsidRPr="00DF2798">
        <w:rPr>
          <w:rFonts w:ascii="Times New Roman" w:eastAsia="Times New Roman" w:hAnsi="Times New Roman" w:cs="Times New Roman"/>
          <w:sz w:val="28"/>
          <w:szCs w:val="28"/>
          <w:lang w:eastAsia="ru-RU"/>
        </w:rPr>
        <w:t xml:space="preserve">олитенов, подземных каналов, </w:t>
      </w:r>
      <w:r w:rsidRPr="0021749E">
        <w:rPr>
          <w:rFonts w:ascii="Times New Roman" w:eastAsia="Times New Roman" w:hAnsi="Times New Roman" w:cs="Times New Roman"/>
          <w:sz w:val="28"/>
          <w:szCs w:val="28"/>
          <w:lang w:eastAsia="ru-RU"/>
        </w:rPr>
        <w:t>тоннелей  и других подземных сооружений.</w:t>
      </w:r>
    </w:p>
    <w:p w:rsidR="0021749E" w:rsidRPr="0021749E" w:rsidRDefault="0021749E" w:rsidP="00DF27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749E">
        <w:rPr>
          <w:rFonts w:ascii="Times New Roman" w:eastAsia="Times New Roman" w:hAnsi="Times New Roman" w:cs="Times New Roman"/>
          <w:sz w:val="28"/>
          <w:szCs w:val="28"/>
          <w:lang w:eastAsia="ru-RU"/>
        </w:rPr>
        <w:t>1</w:t>
      </w:r>
      <w:r w:rsidRPr="00DF2798">
        <w:rPr>
          <w:rFonts w:ascii="Times New Roman" w:eastAsia="Times New Roman" w:hAnsi="Times New Roman" w:cs="Times New Roman"/>
          <w:sz w:val="28"/>
          <w:szCs w:val="28"/>
          <w:lang w:eastAsia="ru-RU"/>
        </w:rPr>
        <w:t>. Подземные работы в шахтах,</w:t>
      </w:r>
      <w:r w:rsidRPr="0021749E">
        <w:rPr>
          <w:rFonts w:ascii="Times New Roman" w:eastAsia="Times New Roman" w:hAnsi="Times New Roman" w:cs="Times New Roman"/>
          <w:sz w:val="28"/>
          <w:szCs w:val="28"/>
          <w:lang w:eastAsia="ru-RU"/>
        </w:rPr>
        <w:t xml:space="preserve"> рудниках и на приисках по добыче полезных  ис</w:t>
      </w:r>
      <w:r w:rsidRPr="00DF2798">
        <w:rPr>
          <w:rFonts w:ascii="Times New Roman" w:eastAsia="Times New Roman" w:hAnsi="Times New Roman" w:cs="Times New Roman"/>
          <w:sz w:val="28"/>
          <w:szCs w:val="28"/>
          <w:lang w:eastAsia="ru-RU"/>
        </w:rPr>
        <w:t xml:space="preserve">копаемых; в геологоразведке; </w:t>
      </w:r>
      <w:r w:rsidRPr="0021749E">
        <w:rPr>
          <w:rFonts w:ascii="Times New Roman" w:eastAsia="Times New Roman" w:hAnsi="Times New Roman" w:cs="Times New Roman"/>
          <w:sz w:val="28"/>
          <w:szCs w:val="28"/>
          <w:lang w:eastAsia="ru-RU"/>
        </w:rPr>
        <w:t>на</w:t>
      </w:r>
      <w:r w:rsidRPr="00DF2798">
        <w:rPr>
          <w:rFonts w:ascii="Times New Roman" w:eastAsia="Times New Roman" w:hAnsi="Times New Roman" w:cs="Times New Roman"/>
          <w:sz w:val="28"/>
          <w:szCs w:val="28"/>
          <w:lang w:eastAsia="ru-RU"/>
        </w:rPr>
        <w:t xml:space="preserve"> дренажных </w:t>
      </w:r>
      <w:r w:rsidRPr="0021749E">
        <w:rPr>
          <w:rFonts w:ascii="Times New Roman" w:eastAsia="Times New Roman" w:hAnsi="Times New Roman" w:cs="Times New Roman"/>
          <w:sz w:val="28"/>
          <w:szCs w:val="28"/>
          <w:lang w:eastAsia="ru-RU"/>
        </w:rPr>
        <w:t>шахтах;</w:t>
      </w:r>
      <w:r w:rsidRPr="00DF2798">
        <w:rPr>
          <w:rFonts w:ascii="Times New Roman" w:eastAsia="Times New Roman" w:hAnsi="Times New Roman" w:cs="Times New Roman"/>
          <w:sz w:val="28"/>
          <w:szCs w:val="28"/>
          <w:lang w:eastAsia="ru-RU"/>
        </w:rPr>
        <w:t xml:space="preserve"> на строительстве шахт, </w:t>
      </w:r>
      <w:r w:rsidRPr="0021749E">
        <w:rPr>
          <w:rFonts w:ascii="Times New Roman" w:eastAsia="Times New Roman" w:hAnsi="Times New Roman" w:cs="Times New Roman"/>
          <w:sz w:val="28"/>
          <w:szCs w:val="28"/>
          <w:lang w:eastAsia="ru-RU"/>
        </w:rPr>
        <w:t>рудников, приисков</w:t>
      </w:r>
      <w:r w:rsidRPr="00DF2798">
        <w:rPr>
          <w:rFonts w:ascii="Times New Roman" w:eastAsia="Times New Roman" w:hAnsi="Times New Roman" w:cs="Times New Roman"/>
          <w:sz w:val="28"/>
          <w:szCs w:val="28"/>
          <w:lang w:eastAsia="ru-RU"/>
        </w:rPr>
        <w:t>.</w:t>
      </w:r>
    </w:p>
    <w:p w:rsidR="0021749E" w:rsidRPr="0021749E" w:rsidRDefault="0021749E" w:rsidP="00DF279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749E">
        <w:rPr>
          <w:rFonts w:ascii="Times New Roman" w:eastAsia="Times New Roman" w:hAnsi="Times New Roman" w:cs="Times New Roman"/>
          <w:sz w:val="28"/>
          <w:szCs w:val="28"/>
          <w:lang w:eastAsia="ru-RU"/>
        </w:rPr>
        <w:t>Геологи; Геологи участковые; Главные геологи; Геофизики; Гидрогеологи</w:t>
      </w:r>
      <w:r w:rsidRPr="00DF2798">
        <w:rPr>
          <w:rFonts w:ascii="Times New Roman" w:eastAsia="Times New Roman" w:hAnsi="Times New Roman" w:cs="Times New Roman"/>
          <w:sz w:val="28"/>
          <w:szCs w:val="28"/>
          <w:lang w:eastAsia="ru-RU"/>
        </w:rPr>
        <w:t>.</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 xml:space="preserve">32. Право на досрочную страховую пенсию по старости отдельным категориям граждан (многодетные матери, родители </w:t>
      </w:r>
      <w:r w:rsidRPr="00DF2798">
        <w:rPr>
          <w:rFonts w:ascii="Times New Roman" w:eastAsia="Times New Roman" w:hAnsi="Times New Roman" w:cs="Times New Roman"/>
          <w:b/>
          <w:sz w:val="28"/>
          <w:szCs w:val="28"/>
          <w:lang w:eastAsia="ru-RU"/>
        </w:rPr>
        <w:t>ИД</w:t>
      </w:r>
      <w:r w:rsidRPr="00D77400">
        <w:rPr>
          <w:rFonts w:ascii="Times New Roman" w:eastAsia="Times New Roman" w:hAnsi="Times New Roman" w:cs="Times New Roman"/>
          <w:b/>
          <w:sz w:val="28"/>
          <w:szCs w:val="28"/>
          <w:lang w:eastAsia="ru-RU"/>
        </w:rPr>
        <w:t xml:space="preserve">, инвалиды вследствие военной травмы и др.). </w:t>
      </w:r>
      <w:proofErr w:type="gramStart"/>
      <w:r w:rsidRPr="00DF2798">
        <w:rPr>
          <w:rFonts w:ascii="Times New Roman" w:eastAsia="Times New Roman" w:hAnsi="Times New Roman" w:cs="Times New Roman"/>
          <w:i/>
          <w:sz w:val="28"/>
          <w:szCs w:val="28"/>
          <w:lang w:eastAsia="ru-RU"/>
        </w:rPr>
        <w:t>(</w:t>
      </w:r>
      <w:r w:rsidRPr="00D77400">
        <w:rPr>
          <w:rFonts w:ascii="Times New Roman" w:eastAsia="Times New Roman" w:hAnsi="Times New Roman" w:cs="Times New Roman"/>
          <w:i/>
          <w:sz w:val="28"/>
          <w:szCs w:val="28"/>
          <w:lang w:eastAsia="ru-RU"/>
        </w:rPr>
        <w:t xml:space="preserve">Федеральный закон от 28.12.2013 </w:t>
      </w:r>
      <w:r w:rsidRPr="00DF2798">
        <w:rPr>
          <w:rFonts w:ascii="Times New Roman" w:eastAsia="Times New Roman" w:hAnsi="Times New Roman" w:cs="Times New Roman"/>
          <w:i/>
          <w:sz w:val="28"/>
          <w:szCs w:val="28"/>
          <w:lang w:eastAsia="ru-RU"/>
        </w:rPr>
        <w:t>г. №</w:t>
      </w:r>
      <w:r w:rsidRPr="00D77400">
        <w:rPr>
          <w:rFonts w:ascii="Times New Roman" w:eastAsia="Times New Roman" w:hAnsi="Times New Roman" w:cs="Times New Roman"/>
          <w:i/>
          <w:sz w:val="28"/>
          <w:szCs w:val="28"/>
          <w:lang w:eastAsia="ru-RU"/>
        </w:rPr>
        <w:t xml:space="preserve"> 400-</w:t>
      </w:r>
      <w:r w:rsidRPr="00DF2798">
        <w:rPr>
          <w:rFonts w:ascii="Times New Roman" w:eastAsia="Times New Roman" w:hAnsi="Times New Roman" w:cs="Times New Roman"/>
          <w:i/>
          <w:sz w:val="28"/>
          <w:szCs w:val="28"/>
          <w:lang w:eastAsia="ru-RU"/>
        </w:rPr>
        <w:t>ФЗ</w:t>
      </w:r>
      <w:r w:rsidRPr="00D77400">
        <w:rPr>
          <w:rFonts w:ascii="Times New Roman" w:eastAsia="Times New Roman" w:hAnsi="Times New Roman" w:cs="Times New Roman"/>
          <w:i/>
          <w:sz w:val="28"/>
          <w:szCs w:val="28"/>
          <w:lang w:eastAsia="ru-RU"/>
        </w:rPr>
        <w:t xml:space="preserve"> </w:t>
      </w:r>
      <w:r w:rsidRPr="00DF2798">
        <w:rPr>
          <w:rFonts w:ascii="Times New Roman" w:eastAsia="Times New Roman" w:hAnsi="Times New Roman" w:cs="Times New Roman"/>
          <w:i/>
          <w:sz w:val="28"/>
          <w:szCs w:val="28"/>
          <w:lang w:eastAsia="ru-RU"/>
        </w:rPr>
        <w:t>«О страховых пенсиях».</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32).</w:t>
      </w:r>
      <w:proofErr w:type="gramEnd"/>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Статья 32. Сохранение права на досрочное назначение страховой пенсии отдельным категориям граждан</w:t>
      </w:r>
      <w:r w:rsidRPr="00DF2798">
        <w:rPr>
          <w:rFonts w:ascii="Times New Roman" w:eastAsia="Times New Roman" w:hAnsi="Times New Roman" w:cs="Times New Roman"/>
          <w:b/>
          <w:sz w:val="28"/>
          <w:szCs w:val="28"/>
          <w:lang w:eastAsia="ru-RU"/>
        </w:rPr>
        <w:t>.</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sz w:val="28"/>
          <w:szCs w:val="28"/>
          <w:lang w:eastAsia="ru-RU"/>
        </w:rPr>
        <w:t xml:space="preserve">1. Страховая </w:t>
      </w:r>
      <w:r w:rsidRPr="00D77400">
        <w:rPr>
          <w:rFonts w:ascii="Times New Roman" w:eastAsia="Times New Roman" w:hAnsi="Times New Roman" w:cs="Times New Roman"/>
          <w:color w:val="000000" w:themeColor="text1"/>
          <w:sz w:val="28"/>
          <w:szCs w:val="28"/>
          <w:lang w:eastAsia="ru-RU"/>
        </w:rPr>
        <w:t xml:space="preserve">пенсия по старости назначается ранее достижения возраста, установленного </w:t>
      </w:r>
      <w:hyperlink r:id="rId21" w:anchor="p73" w:tooltip="Ссылка на текущий документ" w:history="1">
        <w:r w:rsidRPr="00DF2798">
          <w:rPr>
            <w:rFonts w:ascii="Times New Roman" w:eastAsia="Times New Roman" w:hAnsi="Times New Roman" w:cs="Times New Roman"/>
            <w:color w:val="000000" w:themeColor="text1"/>
            <w:sz w:val="28"/>
            <w:szCs w:val="28"/>
            <w:lang w:eastAsia="ru-RU"/>
          </w:rPr>
          <w:t>статьей 8</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при наличии величины индивидуального пенсионного коэффициента в размере не менее 30 следующим гражданам:</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1) 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w:t>
      </w:r>
      <w:proofErr w:type="gramStart"/>
      <w:r w:rsidRPr="00D77400">
        <w:rPr>
          <w:rFonts w:ascii="Times New Roman" w:eastAsia="Times New Roman" w:hAnsi="Times New Roman" w:cs="Times New Roman"/>
          <w:color w:val="000000" w:themeColor="text1"/>
          <w:sz w:val="28"/>
          <w:szCs w:val="28"/>
          <w:lang w:eastAsia="ru-RU"/>
        </w:rPr>
        <w:t xml:space="preserve">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w:t>
      </w:r>
      <w:hyperlink r:id="rId22" w:anchor="p73" w:tooltip="Ссылка на текущий документ" w:history="1">
        <w:r w:rsidRPr="00DF2798">
          <w:rPr>
            <w:rFonts w:ascii="Times New Roman" w:eastAsia="Times New Roman" w:hAnsi="Times New Roman" w:cs="Times New Roman"/>
            <w:color w:val="000000" w:themeColor="text1"/>
            <w:sz w:val="28"/>
            <w:szCs w:val="28"/>
            <w:lang w:eastAsia="ru-RU"/>
          </w:rPr>
          <w:t>статьей 8</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w:t>
      </w:r>
      <w:proofErr w:type="gramEnd"/>
      <w:r w:rsidRPr="00D77400">
        <w:rPr>
          <w:rFonts w:ascii="Times New Roman" w:eastAsia="Times New Roman" w:hAnsi="Times New Roman" w:cs="Times New Roman"/>
          <w:color w:val="000000" w:themeColor="text1"/>
          <w:sz w:val="28"/>
          <w:szCs w:val="28"/>
          <w:lang w:eastAsia="ru-RU"/>
        </w:rPr>
        <w:t xml:space="preserve"> менее 20 и 15 лет соответственно мужчины и женщины;</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lastRenderedPageBreak/>
        <w:t>2) женщинам, родившим двух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3) инвалидам вследствие военной травмы: мужчинам, достигшим возраста 55 лет, женщинам, достигшим возраста 50 лет, если они имеют страховой стаж соответственно не менее 25 и 20 лет;</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4) инвалидам по зрению, имеющим I группу инвалидности: мужчинам, достигшим возраста 50 лет, женщинам, достигшим возраста 40 лет, если они имеют страховой стаж соответственно не менее 15 и 10 лет;</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5) гражданам, больным гипофизарным нанизмом (лилипутам), и диспропорциональным карликам: мужчинам, достигшим возраста 45 лет, женщинам, достигшим возраста 40 лет, если они имеют страховой стаж соответственно не менее 20 и 15 лет;</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6) мужчинам, достигшим возраста 55 лет, женщинам, достигшим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Гражданам, работавшим как в районах Крайнего Севера, так и в приравненных к ним местностях, страховая пенсия устанавливается за 15 календарных лет работы на Крайнем Севере. </w:t>
      </w:r>
      <w:proofErr w:type="gramStart"/>
      <w:r w:rsidRPr="00D77400">
        <w:rPr>
          <w:rFonts w:ascii="Times New Roman" w:eastAsia="Times New Roman" w:hAnsi="Times New Roman" w:cs="Times New Roman"/>
          <w:color w:val="000000" w:themeColor="text1"/>
          <w:sz w:val="28"/>
          <w:szCs w:val="28"/>
          <w:lang w:eastAsia="ru-RU"/>
        </w:rPr>
        <w:t>При этом каждый календарный год работы в местностях, приравненных к районам Крайнего Севера, считается за девять месяцев р</w:t>
      </w:r>
      <w:r w:rsidRPr="00DF2798">
        <w:rPr>
          <w:rFonts w:ascii="Times New Roman" w:eastAsia="Times New Roman" w:hAnsi="Times New Roman" w:cs="Times New Roman"/>
          <w:color w:val="000000" w:themeColor="text1"/>
          <w:sz w:val="28"/>
          <w:szCs w:val="28"/>
          <w:lang w:eastAsia="ru-RU"/>
        </w:rPr>
        <w:t>аботы в районах Крайнего Севера</w:t>
      </w:r>
      <w:r w:rsidRPr="00D77400">
        <w:rPr>
          <w:rFonts w:ascii="Times New Roman" w:eastAsia="Times New Roman" w:hAnsi="Times New Roman" w:cs="Times New Roman"/>
          <w:color w:val="000000" w:themeColor="text1"/>
          <w:sz w:val="28"/>
          <w:szCs w:val="28"/>
          <w:lang w:eastAsia="ru-RU"/>
        </w:rPr>
        <w:t>;</w:t>
      </w:r>
      <w:proofErr w:type="gramEnd"/>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7) мужчинам, достигшим возраста 50 лет, женщинам, достигшим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D77400" w:rsidRPr="00D77400" w:rsidRDefault="00D77400" w:rsidP="00DF2798">
      <w:pPr>
        <w:tabs>
          <w:tab w:val="left" w:pos="-1134"/>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2. При назначении страховой пенсии по старости в соответствии с </w:t>
      </w:r>
      <w:hyperlink r:id="rId23" w:anchor="p668" w:tooltip="Ссылка на текущий документ" w:history="1">
        <w:r w:rsidRPr="00DF2798">
          <w:rPr>
            <w:rFonts w:ascii="Times New Roman" w:eastAsia="Times New Roman" w:hAnsi="Times New Roman" w:cs="Times New Roman"/>
            <w:color w:val="000000" w:themeColor="text1"/>
            <w:sz w:val="28"/>
            <w:szCs w:val="28"/>
            <w:lang w:eastAsia="ru-RU"/>
          </w:rPr>
          <w:t>пунктами 2</w:t>
        </w:r>
      </w:hyperlink>
      <w:r w:rsidRPr="00D77400">
        <w:rPr>
          <w:rFonts w:ascii="Times New Roman" w:eastAsia="Times New Roman" w:hAnsi="Times New Roman" w:cs="Times New Roman"/>
          <w:color w:val="000000" w:themeColor="text1"/>
          <w:sz w:val="28"/>
          <w:szCs w:val="28"/>
          <w:lang w:eastAsia="ru-RU"/>
        </w:rPr>
        <w:t xml:space="preserve">, </w:t>
      </w:r>
      <w:hyperlink r:id="rId24" w:anchor="p672" w:tooltip="Ссылка на текущий документ" w:history="1">
        <w:r w:rsidRPr="00DF2798">
          <w:rPr>
            <w:rFonts w:ascii="Times New Roman" w:eastAsia="Times New Roman" w:hAnsi="Times New Roman" w:cs="Times New Roman"/>
            <w:color w:val="000000" w:themeColor="text1"/>
            <w:sz w:val="28"/>
            <w:szCs w:val="28"/>
            <w:lang w:eastAsia="ru-RU"/>
          </w:rPr>
          <w:t>6</w:t>
        </w:r>
      </w:hyperlink>
      <w:r w:rsidRPr="00D77400">
        <w:rPr>
          <w:rFonts w:ascii="Times New Roman" w:eastAsia="Times New Roman" w:hAnsi="Times New Roman" w:cs="Times New Roman"/>
          <w:color w:val="000000" w:themeColor="text1"/>
          <w:sz w:val="28"/>
          <w:szCs w:val="28"/>
          <w:lang w:eastAsia="ru-RU"/>
        </w:rPr>
        <w:t xml:space="preserve"> и </w:t>
      </w:r>
      <w:hyperlink r:id="rId25" w:anchor="p673" w:tooltip="Ссылка на текущий документ" w:history="1">
        <w:r w:rsidRPr="00DF2798">
          <w:rPr>
            <w:rFonts w:ascii="Times New Roman" w:eastAsia="Times New Roman" w:hAnsi="Times New Roman" w:cs="Times New Roman"/>
            <w:color w:val="000000" w:themeColor="text1"/>
            <w:sz w:val="28"/>
            <w:szCs w:val="28"/>
            <w:lang w:eastAsia="ru-RU"/>
          </w:rPr>
          <w:t>7 части 1</w:t>
        </w:r>
      </w:hyperlink>
      <w:r w:rsidRPr="00D77400">
        <w:rPr>
          <w:rFonts w:ascii="Times New Roman" w:eastAsia="Times New Roman" w:hAnsi="Times New Roman" w:cs="Times New Roman"/>
          <w:color w:val="000000" w:themeColor="text1"/>
          <w:sz w:val="28"/>
          <w:szCs w:val="28"/>
          <w:lang w:eastAsia="ru-RU"/>
        </w:rPr>
        <w:t xml:space="preserve"> настоящей статьи применяется </w:t>
      </w:r>
      <w:hyperlink r:id="rId26" w:history="1">
        <w:r w:rsidRPr="00DF2798">
          <w:rPr>
            <w:rFonts w:ascii="Times New Roman" w:eastAsia="Times New Roman" w:hAnsi="Times New Roman" w:cs="Times New Roman"/>
            <w:color w:val="000000" w:themeColor="text1"/>
            <w:sz w:val="28"/>
            <w:szCs w:val="28"/>
            <w:lang w:eastAsia="ru-RU"/>
          </w:rPr>
          <w:t>перечень</w:t>
        </w:r>
      </w:hyperlink>
      <w:r w:rsidRPr="00D77400">
        <w:rPr>
          <w:rFonts w:ascii="Times New Roman" w:eastAsia="Times New Roman" w:hAnsi="Times New Roman" w:cs="Times New Roman"/>
          <w:color w:val="000000" w:themeColor="text1"/>
          <w:sz w:val="28"/>
          <w:szCs w:val="28"/>
          <w:lang w:eastAsia="ru-RU"/>
        </w:rP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33. Право на досрочную страховую пенсию по старости отдельным категориям граждан (РКС, МКС, трактористы-машинисты, рабочие локомотивных бригад, геологи и др.).</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w:t>
      </w:r>
      <w:r w:rsidRPr="00D77400">
        <w:rPr>
          <w:rFonts w:ascii="Times New Roman" w:eastAsia="Times New Roman" w:hAnsi="Times New Roman" w:cs="Times New Roman"/>
          <w:i/>
          <w:sz w:val="28"/>
          <w:szCs w:val="28"/>
          <w:lang w:eastAsia="ru-RU"/>
        </w:rPr>
        <w:t xml:space="preserve">Федеральный закон от 28.12.2013 </w:t>
      </w:r>
      <w:r w:rsidRPr="00DF2798">
        <w:rPr>
          <w:rFonts w:ascii="Times New Roman" w:eastAsia="Times New Roman" w:hAnsi="Times New Roman" w:cs="Times New Roman"/>
          <w:i/>
          <w:sz w:val="28"/>
          <w:szCs w:val="28"/>
          <w:lang w:eastAsia="ru-RU"/>
        </w:rPr>
        <w:t>г. №</w:t>
      </w:r>
      <w:r w:rsidRPr="00D77400">
        <w:rPr>
          <w:rFonts w:ascii="Times New Roman" w:eastAsia="Times New Roman" w:hAnsi="Times New Roman" w:cs="Times New Roman"/>
          <w:i/>
          <w:sz w:val="28"/>
          <w:szCs w:val="28"/>
          <w:lang w:eastAsia="ru-RU"/>
        </w:rPr>
        <w:t xml:space="preserve"> 400-</w:t>
      </w:r>
      <w:r w:rsidRPr="00DF2798">
        <w:rPr>
          <w:rFonts w:ascii="Times New Roman" w:eastAsia="Times New Roman" w:hAnsi="Times New Roman" w:cs="Times New Roman"/>
          <w:i/>
          <w:sz w:val="28"/>
          <w:szCs w:val="28"/>
          <w:lang w:eastAsia="ru-RU"/>
        </w:rPr>
        <w:t>ФЗ</w:t>
      </w:r>
      <w:r w:rsidRPr="00D77400">
        <w:rPr>
          <w:rFonts w:ascii="Times New Roman" w:eastAsia="Times New Roman" w:hAnsi="Times New Roman" w:cs="Times New Roman"/>
          <w:i/>
          <w:sz w:val="28"/>
          <w:szCs w:val="28"/>
          <w:lang w:eastAsia="ru-RU"/>
        </w:rPr>
        <w:t xml:space="preserve"> </w:t>
      </w:r>
      <w:r w:rsidRPr="00DF2798">
        <w:rPr>
          <w:rFonts w:ascii="Times New Roman" w:eastAsia="Times New Roman" w:hAnsi="Times New Roman" w:cs="Times New Roman"/>
          <w:i/>
          <w:sz w:val="28"/>
          <w:szCs w:val="28"/>
          <w:lang w:eastAsia="ru-RU"/>
        </w:rPr>
        <w:t>«О страховых пенсиях»</w:t>
      </w:r>
      <w:r w:rsidRPr="00DF2798">
        <w:rPr>
          <w:rFonts w:ascii="Times New Roman" w:eastAsia="Times New Roman" w:hAnsi="Times New Roman" w:cs="Times New Roman"/>
          <w:i/>
          <w:sz w:val="28"/>
          <w:szCs w:val="28"/>
          <w:lang w:eastAsia="ru-RU"/>
        </w:rPr>
        <w:t>.</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30</w:t>
      </w:r>
      <w:r w:rsidRPr="00DF2798">
        <w:rPr>
          <w:rFonts w:ascii="Times New Roman" w:eastAsia="Times New Roman" w:hAnsi="Times New Roman" w:cs="Times New Roman"/>
          <w:i/>
          <w:sz w:val="28"/>
          <w:szCs w:val="28"/>
          <w:lang w:eastAsia="ru-RU"/>
        </w:rPr>
        <w:t>).</w:t>
      </w:r>
      <w:proofErr w:type="gramEnd"/>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Статья 30. Сохранение права на досрочное назначение страховой пенсии</w:t>
      </w:r>
      <w:r w:rsidRPr="00DF2798">
        <w:rPr>
          <w:rFonts w:ascii="Times New Roman" w:eastAsia="Times New Roman" w:hAnsi="Times New Roman" w:cs="Times New Roman"/>
          <w:b/>
          <w:sz w:val="28"/>
          <w:szCs w:val="28"/>
          <w:lang w:eastAsia="ru-RU"/>
        </w:rPr>
        <w:t>.</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D77400">
        <w:rPr>
          <w:rFonts w:ascii="Times New Roman" w:eastAsia="Times New Roman" w:hAnsi="Times New Roman" w:cs="Times New Roman"/>
          <w:sz w:val="28"/>
          <w:szCs w:val="28"/>
          <w:lang w:eastAsia="ru-RU"/>
        </w:rPr>
        <w:t xml:space="preserve">1. </w:t>
      </w:r>
      <w:proofErr w:type="gramStart"/>
      <w:r w:rsidRPr="00D77400">
        <w:rPr>
          <w:rFonts w:ascii="Times New Roman" w:eastAsia="Times New Roman" w:hAnsi="Times New Roman" w:cs="Times New Roman"/>
          <w:sz w:val="28"/>
          <w:szCs w:val="28"/>
          <w:lang w:eastAsia="ru-RU"/>
        </w:rPr>
        <w:t xml:space="preserve">Страховая пенсия по старости назначается ранее достижения возраста, установленного </w:t>
      </w:r>
      <w:r w:rsidRPr="00D77400">
        <w:rPr>
          <w:rFonts w:ascii="Times New Roman" w:eastAsia="Times New Roman" w:hAnsi="Times New Roman" w:cs="Times New Roman"/>
          <w:sz w:val="28"/>
          <w:szCs w:val="28"/>
          <w:u w:val="single"/>
          <w:lang w:eastAsia="ru-RU"/>
        </w:rPr>
        <w:t>статьей 8</w:t>
      </w:r>
      <w:r w:rsidRPr="00D77400">
        <w:rPr>
          <w:rFonts w:ascii="Times New Roman" w:eastAsia="Times New Roman" w:hAnsi="Times New Roman" w:cs="Times New Roman"/>
          <w:sz w:val="28"/>
          <w:szCs w:val="28"/>
          <w:lang w:eastAsia="ru-RU"/>
        </w:rPr>
        <w:t xml:space="preserve"> </w:t>
      </w:r>
      <w:r w:rsidRPr="00D77400">
        <w:rPr>
          <w:rFonts w:ascii="Times New Roman" w:eastAsia="Times New Roman" w:hAnsi="Times New Roman" w:cs="Times New Roman"/>
          <w:i/>
          <w:sz w:val="28"/>
          <w:szCs w:val="28"/>
          <w:lang w:eastAsia="ru-RU"/>
        </w:rPr>
        <w:t>(Условия назначения страховой пенсии по старости:</w:t>
      </w:r>
      <w:proofErr w:type="gramEnd"/>
      <w:r w:rsidRPr="00D77400">
        <w:rPr>
          <w:rFonts w:ascii="Times New Roman" w:eastAsia="Times New Roman" w:hAnsi="Times New Roman" w:cs="Times New Roman"/>
          <w:i/>
          <w:sz w:val="28"/>
          <w:szCs w:val="28"/>
          <w:lang w:eastAsia="ru-RU"/>
        </w:rPr>
        <w:t xml:space="preserve"> </w:t>
      </w:r>
      <w:proofErr w:type="gramStart"/>
      <w:r w:rsidRPr="00D77400">
        <w:rPr>
          <w:rFonts w:ascii="Times New Roman" w:eastAsia="Times New Roman" w:hAnsi="Times New Roman" w:cs="Times New Roman"/>
          <w:i/>
          <w:sz w:val="28"/>
          <w:szCs w:val="28"/>
          <w:lang w:eastAsia="ru-RU"/>
        </w:rPr>
        <w:t xml:space="preserve">Право на страховую пенсию по старости имеют мужчины, достигшие возраста 60 лет, и женщины, достигшие возраста 55 лет., Страховая пенсия по старости назначается при наличии не менее 15 лет страхового стажа, Страховая пенсия по старости назначается при наличии величины </w:t>
      </w:r>
      <w:r w:rsidRPr="00D77400">
        <w:rPr>
          <w:rFonts w:ascii="Times New Roman" w:eastAsia="Times New Roman" w:hAnsi="Times New Roman" w:cs="Times New Roman"/>
          <w:i/>
          <w:color w:val="000000" w:themeColor="text1"/>
          <w:sz w:val="28"/>
          <w:szCs w:val="28"/>
          <w:lang w:eastAsia="ru-RU"/>
        </w:rPr>
        <w:t xml:space="preserve">индивидуального пенсионного коэффициента в размере не </w:t>
      </w:r>
      <w:r w:rsidRPr="00D77400">
        <w:rPr>
          <w:rFonts w:ascii="Times New Roman" w:eastAsia="Times New Roman" w:hAnsi="Times New Roman" w:cs="Times New Roman"/>
          <w:i/>
          <w:color w:val="000000" w:themeColor="text1"/>
          <w:sz w:val="28"/>
          <w:szCs w:val="28"/>
          <w:lang w:eastAsia="ru-RU"/>
        </w:rPr>
        <w:lastRenderedPageBreak/>
        <w:t xml:space="preserve">менее 30) </w:t>
      </w:r>
      <w:r w:rsidRPr="00D77400">
        <w:rPr>
          <w:rFonts w:ascii="Times New Roman" w:eastAsia="Times New Roman" w:hAnsi="Times New Roman" w:cs="Times New Roman"/>
          <w:color w:val="000000" w:themeColor="text1"/>
          <w:sz w:val="28"/>
          <w:szCs w:val="28"/>
          <w:lang w:eastAsia="ru-RU"/>
        </w:rPr>
        <w:t>настоящего Федерального закона, при наличии величины индивидуального пенсионного коэффициента в размере не менее</w:t>
      </w:r>
      <w:proofErr w:type="gramEnd"/>
      <w:r w:rsidRPr="00D77400">
        <w:rPr>
          <w:rFonts w:ascii="Times New Roman" w:eastAsia="Times New Roman" w:hAnsi="Times New Roman" w:cs="Times New Roman"/>
          <w:color w:val="000000" w:themeColor="text1"/>
          <w:sz w:val="28"/>
          <w:szCs w:val="28"/>
          <w:lang w:eastAsia="ru-RU"/>
        </w:rPr>
        <w:t xml:space="preserve"> 30 следующим лицам:</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77400">
        <w:rPr>
          <w:rFonts w:ascii="Times New Roman" w:eastAsia="Times New Roman" w:hAnsi="Times New Roman" w:cs="Times New Roman"/>
          <w:color w:val="000000" w:themeColor="text1"/>
          <w:sz w:val="28"/>
          <w:szCs w:val="28"/>
          <w:lang w:eastAsia="ru-RU"/>
        </w:rP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лет и 15 лет.</w:t>
      </w:r>
      <w:proofErr w:type="gramEnd"/>
      <w:r w:rsidRPr="00D77400">
        <w:rPr>
          <w:rFonts w:ascii="Times New Roman" w:eastAsia="Times New Roman" w:hAnsi="Times New Roman" w:cs="Times New Roman"/>
          <w:color w:val="000000" w:themeColor="text1"/>
          <w:sz w:val="28"/>
          <w:szCs w:val="28"/>
          <w:lang w:eastAsia="ru-RU"/>
        </w:rPr>
        <w:t xml:space="preserve"> В случае</w:t>
      </w:r>
      <w:proofErr w:type="gramStart"/>
      <w:r w:rsidRPr="00D77400">
        <w:rPr>
          <w:rFonts w:ascii="Times New Roman" w:eastAsia="Times New Roman" w:hAnsi="Times New Roman" w:cs="Times New Roman"/>
          <w:color w:val="000000" w:themeColor="text1"/>
          <w:sz w:val="28"/>
          <w:szCs w:val="28"/>
          <w:lang w:eastAsia="ru-RU"/>
        </w:rPr>
        <w:t>,</w:t>
      </w:r>
      <w:proofErr w:type="gramEnd"/>
      <w:r w:rsidRPr="00D77400">
        <w:rPr>
          <w:rFonts w:ascii="Times New Roman" w:eastAsia="Times New Roman" w:hAnsi="Times New Roman" w:cs="Times New Roman"/>
          <w:color w:val="000000" w:themeColor="text1"/>
          <w:sz w:val="28"/>
          <w:szCs w:val="28"/>
          <w:lang w:eastAsia="ru-RU"/>
        </w:rPr>
        <w:t xml:space="preserve">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страховая пенсия им назначается с уменьшением возраста, установленного статьей 8 настоящего Федерального закона, на один год за каждый полный год такой работы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мужчинам и женщинам;</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w:t>
      </w:r>
      <w:proofErr w:type="gramStart"/>
      <w:r w:rsidRPr="00D77400">
        <w:rPr>
          <w:rFonts w:ascii="Times New Roman" w:eastAsia="Times New Roman" w:hAnsi="Times New Roman" w:cs="Times New Roman"/>
          <w:color w:val="000000" w:themeColor="text1"/>
          <w:sz w:val="28"/>
          <w:szCs w:val="28"/>
          <w:lang w:eastAsia="ru-RU"/>
        </w:rPr>
        <w:t>,</w:t>
      </w:r>
      <w:proofErr w:type="gramEnd"/>
      <w:r w:rsidRPr="00D77400">
        <w:rPr>
          <w:rFonts w:ascii="Times New Roman" w:eastAsia="Times New Roman" w:hAnsi="Times New Roman" w:cs="Times New Roman"/>
          <w:color w:val="000000" w:themeColor="text1"/>
          <w:sz w:val="28"/>
          <w:szCs w:val="28"/>
          <w:lang w:eastAsia="ru-RU"/>
        </w:rPr>
        <w:t xml:space="preserve">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статьей 8 настоящего Федерального закона, на один год за каждые 2 года и 6 месяцев такой работы мужчинам и за каждые 2 года такой работы женщинам;</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77400">
        <w:rPr>
          <w:rFonts w:ascii="Times New Roman" w:eastAsia="Times New Roman" w:hAnsi="Times New Roman" w:cs="Times New Roman"/>
          <w:color w:val="000000" w:themeColor="text1"/>
          <w:sz w:val="28"/>
          <w:szCs w:val="28"/>
          <w:lang w:eastAsia="ru-RU"/>
        </w:rPr>
        <w:t>5)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w:t>
      </w:r>
      <w:proofErr w:type="gramEnd"/>
      <w:r w:rsidRPr="00D77400">
        <w:rPr>
          <w:rFonts w:ascii="Times New Roman" w:eastAsia="Times New Roman" w:hAnsi="Times New Roman" w:cs="Times New Roman"/>
          <w:color w:val="000000" w:themeColor="text1"/>
          <w:sz w:val="28"/>
          <w:szCs w:val="28"/>
          <w:lang w:eastAsia="ru-RU"/>
        </w:rPr>
        <w:t xml:space="preserve"> на шахтах, разрезах, в рудниках или рудных карьерах на вывозе угля, сланца, руды, породы и имеют страховой стаж соответственно не менее 25 лет и 20 лет;</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77400">
        <w:rPr>
          <w:rFonts w:ascii="Times New Roman" w:eastAsia="Times New Roman" w:hAnsi="Times New Roman" w:cs="Times New Roman"/>
          <w:color w:val="000000" w:themeColor="text1"/>
          <w:sz w:val="28"/>
          <w:szCs w:val="28"/>
          <w:lang w:eastAsia="ru-RU"/>
        </w:rPr>
        <w:t xml:space="preserve">6) 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w:t>
      </w:r>
      <w:r w:rsidRPr="00D77400">
        <w:rPr>
          <w:rFonts w:ascii="Times New Roman" w:eastAsia="Times New Roman" w:hAnsi="Times New Roman" w:cs="Times New Roman"/>
          <w:color w:val="000000" w:themeColor="text1"/>
          <w:sz w:val="28"/>
          <w:szCs w:val="28"/>
          <w:lang w:eastAsia="ru-RU"/>
        </w:rPr>
        <w:lastRenderedPageBreak/>
        <w:t>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лет и 20</w:t>
      </w:r>
      <w:proofErr w:type="gramEnd"/>
      <w:r w:rsidRPr="00D77400">
        <w:rPr>
          <w:rFonts w:ascii="Times New Roman" w:eastAsia="Times New Roman" w:hAnsi="Times New Roman" w:cs="Times New Roman"/>
          <w:color w:val="000000" w:themeColor="text1"/>
          <w:sz w:val="28"/>
          <w:szCs w:val="28"/>
          <w:lang w:eastAsia="ru-RU"/>
        </w:rPr>
        <w:t xml:space="preserve"> лет;</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77400">
        <w:rPr>
          <w:rFonts w:ascii="Times New Roman" w:eastAsia="Times New Roman" w:hAnsi="Times New Roman" w:cs="Times New Roman"/>
          <w:color w:val="000000" w:themeColor="text1"/>
          <w:sz w:val="28"/>
          <w:szCs w:val="28"/>
          <w:lang w:eastAsia="ru-RU"/>
        </w:rPr>
        <w:t>7)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лет и 20 лет и т.д.</w:t>
      </w:r>
      <w:proofErr w:type="gramEnd"/>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35. Алгоритм расчета страховой пенсии по старости.</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(Федеральный закон от 28.12.2013 г. № 400</w:t>
      </w:r>
      <w:r w:rsidRPr="00DF2798">
        <w:rPr>
          <w:rFonts w:ascii="Times New Roman" w:eastAsia="Times New Roman" w:hAnsi="Times New Roman" w:cs="Times New Roman"/>
          <w:i/>
          <w:sz w:val="28"/>
          <w:szCs w:val="28"/>
          <w:lang w:eastAsia="ru-RU"/>
        </w:rPr>
        <w:t>-ФЗ «О страховых пенсиях».</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15</w:t>
      </w:r>
      <w:r w:rsidRPr="00DF2798">
        <w:rPr>
          <w:rFonts w:ascii="Times New Roman" w:eastAsia="Times New Roman" w:hAnsi="Times New Roman" w:cs="Times New Roman"/>
          <w:i/>
          <w:sz w:val="28"/>
          <w:szCs w:val="28"/>
          <w:lang w:eastAsia="ru-RU"/>
        </w:rPr>
        <w:t>).</w:t>
      </w:r>
      <w:proofErr w:type="gramEnd"/>
    </w:p>
    <w:p w:rsidR="00D77400" w:rsidRPr="00DF2798"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77400">
        <w:rPr>
          <w:rFonts w:ascii="Times New Roman" w:eastAsia="Times New Roman" w:hAnsi="Times New Roman" w:cs="Times New Roman"/>
          <w:bCs/>
          <w:color w:val="000000"/>
          <w:sz w:val="28"/>
          <w:szCs w:val="28"/>
          <w:lang w:eastAsia="ru-RU"/>
        </w:rPr>
        <w:t xml:space="preserve">СП = ИПК * СПК + (ФВ * </w:t>
      </w:r>
      <w:proofErr w:type="spellStart"/>
      <w:r w:rsidRPr="00D77400">
        <w:rPr>
          <w:rFonts w:ascii="Times New Roman" w:eastAsia="Times New Roman" w:hAnsi="Times New Roman" w:cs="Times New Roman"/>
          <w:bCs/>
          <w:color w:val="000000"/>
          <w:sz w:val="28"/>
          <w:szCs w:val="28"/>
          <w:lang w:eastAsia="ru-RU"/>
        </w:rPr>
        <w:t>КвФВ</w:t>
      </w:r>
      <w:proofErr w:type="spellEnd"/>
      <w:r w:rsidRPr="00D77400">
        <w:rPr>
          <w:rFonts w:ascii="Times New Roman" w:eastAsia="Times New Roman" w:hAnsi="Times New Roman" w:cs="Times New Roman"/>
          <w:bCs/>
          <w:color w:val="000000"/>
          <w:sz w:val="28"/>
          <w:szCs w:val="28"/>
          <w:lang w:eastAsia="ru-RU"/>
        </w:rPr>
        <w:t>)</w:t>
      </w:r>
      <w:r w:rsidRPr="00DF2798">
        <w:rPr>
          <w:rFonts w:ascii="Times New Roman" w:eastAsia="Times New Roman" w:hAnsi="Times New Roman" w:cs="Times New Roman"/>
          <w:bCs/>
          <w:color w:val="000000"/>
          <w:sz w:val="28"/>
          <w:szCs w:val="28"/>
          <w:lang w:eastAsia="ru-RU"/>
        </w:rPr>
        <w:t xml:space="preserve">, </w:t>
      </w:r>
      <w:r w:rsidRPr="00DF2798">
        <w:rPr>
          <w:rFonts w:ascii="Times New Roman" w:eastAsia="Times New Roman" w:hAnsi="Times New Roman" w:cs="Times New Roman"/>
          <w:color w:val="000000"/>
          <w:sz w:val="28"/>
          <w:szCs w:val="28"/>
          <w:lang w:eastAsia="ru-RU"/>
        </w:rPr>
        <w:t>где:</w:t>
      </w:r>
    </w:p>
    <w:p w:rsidR="00D77400" w:rsidRPr="00D77400"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hyperlink r:id="rId27" w:anchor="dst100104" w:history="1">
        <w:r w:rsidRPr="00D77400">
          <w:rPr>
            <w:rFonts w:ascii="Times New Roman" w:eastAsia="Times New Roman" w:hAnsi="Times New Roman" w:cs="Times New Roman"/>
            <w:color w:val="000000"/>
            <w:sz w:val="28"/>
            <w:szCs w:val="28"/>
            <w:lang w:eastAsia="ru-RU"/>
          </w:rPr>
          <w:t>СП</w:t>
        </w:r>
      </w:hyperlink>
      <w:r w:rsidRPr="00DF2798">
        <w:rPr>
          <w:rFonts w:ascii="Times New Roman" w:eastAsia="Times New Roman" w:hAnsi="Times New Roman" w:cs="Times New Roman"/>
          <w:color w:val="000000"/>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sz w:val="28"/>
          <w:szCs w:val="28"/>
          <w:lang w:eastAsia="ru-RU"/>
        </w:rPr>
        <w:t xml:space="preserve"> размер страховой пенсии по старости;</w:t>
      </w:r>
    </w:p>
    <w:p w:rsidR="00D77400" w:rsidRPr="00D77400"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hyperlink r:id="rId28" w:anchor="dst100056" w:history="1">
        <w:r w:rsidRPr="00D77400">
          <w:rPr>
            <w:rFonts w:ascii="Times New Roman" w:eastAsia="Times New Roman" w:hAnsi="Times New Roman" w:cs="Times New Roman"/>
            <w:color w:val="000000"/>
            <w:sz w:val="28"/>
            <w:szCs w:val="28"/>
            <w:lang w:eastAsia="ru-RU"/>
          </w:rPr>
          <w:t>ИПК</w:t>
        </w:r>
      </w:hyperlink>
      <w:r w:rsidRPr="00DF2798">
        <w:rPr>
          <w:rFonts w:ascii="Times New Roman" w:eastAsia="Times New Roman" w:hAnsi="Times New Roman" w:cs="Times New Roman"/>
          <w:color w:val="000000"/>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sz w:val="28"/>
          <w:szCs w:val="28"/>
          <w:lang w:eastAsia="ru-RU"/>
        </w:rPr>
        <w:t xml:space="preserve"> индивидуальный пенсионный коэффициент;</w:t>
      </w:r>
    </w:p>
    <w:p w:rsidR="00D77400" w:rsidRPr="00D77400"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hyperlink r:id="rId29" w:anchor="dst100070" w:history="1">
        <w:r w:rsidRPr="00D77400">
          <w:rPr>
            <w:rFonts w:ascii="Times New Roman" w:eastAsia="Times New Roman" w:hAnsi="Times New Roman" w:cs="Times New Roman"/>
            <w:color w:val="000000"/>
            <w:sz w:val="28"/>
            <w:szCs w:val="28"/>
            <w:lang w:eastAsia="ru-RU"/>
          </w:rPr>
          <w:t>СПК</w:t>
        </w:r>
      </w:hyperlink>
      <w:r w:rsidRPr="00DF2798">
        <w:rPr>
          <w:rFonts w:ascii="Times New Roman" w:eastAsia="Times New Roman" w:hAnsi="Times New Roman" w:cs="Times New Roman"/>
          <w:color w:val="000000"/>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sz w:val="28"/>
          <w:szCs w:val="28"/>
          <w:lang w:eastAsia="ru-RU"/>
        </w:rPr>
        <w:t xml:space="preserve"> стоимость одного пенсионного коэффициента (балла) по состоянию на день, с которого назначается страховая пенсия по старости (</w:t>
      </w:r>
      <w:r w:rsidRPr="00D77400">
        <w:rPr>
          <w:rFonts w:ascii="Times New Roman" w:eastAsia="Times New Roman" w:hAnsi="Times New Roman" w:cs="Times New Roman"/>
          <w:b/>
          <w:bCs/>
          <w:color w:val="000000"/>
          <w:sz w:val="28"/>
          <w:szCs w:val="28"/>
          <w:lang w:eastAsia="ru-RU"/>
        </w:rPr>
        <w:t>СПК на 2019 год = 87,24</w:t>
      </w:r>
      <w:r w:rsidRPr="00D77400">
        <w:rPr>
          <w:rFonts w:ascii="Times New Roman" w:eastAsia="Times New Roman" w:hAnsi="Times New Roman" w:cs="Times New Roman"/>
          <w:color w:val="000000"/>
          <w:sz w:val="28"/>
          <w:szCs w:val="28"/>
          <w:lang w:eastAsia="ru-RU"/>
        </w:rPr>
        <w:t> рублей);</w:t>
      </w:r>
    </w:p>
    <w:bookmarkStart w:id="8" w:name="dst100055"/>
    <w:bookmarkEnd w:id="8"/>
    <w:p w:rsidR="00D77400" w:rsidRPr="00D77400"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77400">
        <w:rPr>
          <w:rFonts w:ascii="Times New Roman" w:eastAsia="Times New Roman" w:hAnsi="Times New Roman" w:cs="Times New Roman"/>
          <w:color w:val="000000"/>
          <w:sz w:val="28"/>
          <w:szCs w:val="28"/>
          <w:lang w:eastAsia="ru-RU"/>
        </w:rPr>
        <w:fldChar w:fldCharType="begin"/>
      </w:r>
      <w:r w:rsidRPr="00D77400">
        <w:rPr>
          <w:rFonts w:ascii="Times New Roman" w:eastAsia="Times New Roman" w:hAnsi="Times New Roman" w:cs="Times New Roman"/>
          <w:color w:val="000000"/>
          <w:sz w:val="28"/>
          <w:szCs w:val="28"/>
          <w:lang w:eastAsia="ru-RU"/>
        </w:rPr>
        <w:instrText xml:space="preserve"> HYPERLINK "http://www.consultant.ru/document/cons_doc_LAW_43487/8faa1c749b4c72a8902b50fb3c24c91c0d035b0e/" \l "dst100071" </w:instrText>
      </w:r>
      <w:r w:rsidRPr="00D77400">
        <w:rPr>
          <w:rFonts w:ascii="Times New Roman" w:eastAsia="Times New Roman" w:hAnsi="Times New Roman" w:cs="Times New Roman"/>
          <w:color w:val="000000"/>
          <w:sz w:val="28"/>
          <w:szCs w:val="28"/>
          <w:lang w:eastAsia="ru-RU"/>
        </w:rPr>
        <w:fldChar w:fldCharType="separate"/>
      </w:r>
      <w:r w:rsidRPr="00D77400">
        <w:rPr>
          <w:rFonts w:ascii="Times New Roman" w:eastAsia="Times New Roman" w:hAnsi="Times New Roman" w:cs="Times New Roman"/>
          <w:color w:val="000000"/>
          <w:sz w:val="28"/>
          <w:szCs w:val="28"/>
          <w:lang w:eastAsia="ru-RU"/>
        </w:rPr>
        <w:t>ФВ</w:t>
      </w:r>
      <w:r w:rsidRPr="00D77400">
        <w:rPr>
          <w:rFonts w:ascii="Times New Roman" w:eastAsia="Times New Roman" w:hAnsi="Times New Roman" w:cs="Times New Roman"/>
          <w:color w:val="000000"/>
          <w:sz w:val="28"/>
          <w:szCs w:val="28"/>
          <w:lang w:eastAsia="ru-RU"/>
        </w:rPr>
        <w:fldChar w:fldCharType="end"/>
      </w:r>
      <w:r w:rsidRPr="00DF2798">
        <w:rPr>
          <w:rFonts w:ascii="Times New Roman" w:eastAsia="Times New Roman" w:hAnsi="Times New Roman" w:cs="Times New Roman"/>
          <w:color w:val="000000"/>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sz w:val="28"/>
          <w:szCs w:val="28"/>
          <w:lang w:eastAsia="ru-RU"/>
        </w:rPr>
        <w:t xml:space="preserve"> фиксированная выплата к страховой пенсии (</w:t>
      </w:r>
      <w:r w:rsidRPr="00D77400">
        <w:rPr>
          <w:rFonts w:ascii="Times New Roman" w:eastAsia="Times New Roman" w:hAnsi="Times New Roman" w:cs="Times New Roman"/>
          <w:bCs/>
          <w:color w:val="000000"/>
          <w:sz w:val="28"/>
          <w:szCs w:val="28"/>
          <w:lang w:eastAsia="ru-RU"/>
        </w:rPr>
        <w:t xml:space="preserve">ФВ на 2019 год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bCs/>
          <w:color w:val="000000"/>
          <w:sz w:val="28"/>
          <w:szCs w:val="28"/>
          <w:lang w:eastAsia="ru-RU"/>
        </w:rPr>
        <w:t xml:space="preserve"> 5334,19</w:t>
      </w:r>
      <w:r w:rsidRPr="00DF2798">
        <w:rPr>
          <w:rFonts w:ascii="Times New Roman" w:eastAsia="Times New Roman" w:hAnsi="Times New Roman" w:cs="Times New Roman"/>
          <w:color w:val="000000"/>
          <w:sz w:val="28"/>
          <w:szCs w:val="28"/>
          <w:lang w:eastAsia="ru-RU"/>
        </w:rPr>
        <w:t xml:space="preserve"> </w:t>
      </w:r>
      <w:r w:rsidRPr="00D77400">
        <w:rPr>
          <w:rFonts w:ascii="Times New Roman" w:eastAsia="Times New Roman" w:hAnsi="Times New Roman" w:cs="Times New Roman"/>
          <w:color w:val="000000"/>
          <w:sz w:val="28"/>
          <w:szCs w:val="28"/>
          <w:lang w:eastAsia="ru-RU"/>
        </w:rPr>
        <w:t>руб</w:t>
      </w:r>
      <w:r w:rsidRPr="00DF2798">
        <w:rPr>
          <w:rFonts w:ascii="Times New Roman" w:eastAsia="Times New Roman" w:hAnsi="Times New Roman" w:cs="Times New Roman"/>
          <w:color w:val="000000"/>
          <w:sz w:val="28"/>
          <w:szCs w:val="28"/>
          <w:lang w:eastAsia="ru-RU"/>
        </w:rPr>
        <w:t>.</w:t>
      </w:r>
      <w:r w:rsidRPr="00D77400">
        <w:rPr>
          <w:rFonts w:ascii="Times New Roman" w:eastAsia="Times New Roman" w:hAnsi="Times New Roman" w:cs="Times New Roman"/>
          <w:color w:val="000000"/>
          <w:sz w:val="28"/>
          <w:szCs w:val="28"/>
          <w:lang w:eastAsia="ru-RU"/>
        </w:rPr>
        <w:t>);</w:t>
      </w:r>
    </w:p>
    <w:p w:rsidR="00C86A75" w:rsidRPr="00DF2798" w:rsidRDefault="00D77400" w:rsidP="00DF2798">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hyperlink r:id="rId30" w:anchor="dst100075" w:history="1">
        <w:proofErr w:type="spellStart"/>
        <w:r w:rsidRPr="00D77400">
          <w:rPr>
            <w:rFonts w:ascii="Times New Roman" w:eastAsia="Times New Roman" w:hAnsi="Times New Roman" w:cs="Times New Roman"/>
            <w:color w:val="000000"/>
            <w:sz w:val="28"/>
            <w:szCs w:val="28"/>
            <w:lang w:eastAsia="ru-RU"/>
          </w:rPr>
          <w:t>КвФВ</w:t>
        </w:r>
        <w:proofErr w:type="spellEnd"/>
      </w:hyperlink>
      <w:r w:rsidRPr="00DF2798">
        <w:rPr>
          <w:rFonts w:ascii="Times New Roman" w:eastAsia="Times New Roman" w:hAnsi="Times New Roman" w:cs="Times New Roman"/>
          <w:color w:val="000000"/>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sz w:val="28"/>
          <w:szCs w:val="28"/>
          <w:lang w:eastAsia="ru-RU"/>
        </w:rPr>
        <w:t xml:space="preserve"> коэффициент повышения ФВ, применяется при отсрочке обращения за назначением страховой пенсии.</w:t>
      </w:r>
    </w:p>
    <w:p w:rsidR="00D77400" w:rsidRPr="00DF2798" w:rsidRDefault="00D77400" w:rsidP="00DF2798">
      <w:pPr>
        <w:tabs>
          <w:tab w:val="left" w:pos="0"/>
          <w:tab w:val="left" w:pos="426"/>
        </w:tabs>
        <w:spacing w:after="0" w:line="240" w:lineRule="auto"/>
        <w:ind w:firstLine="709"/>
        <w:jc w:val="both"/>
        <w:rPr>
          <w:rFonts w:ascii="Times New Roman" w:eastAsia="Times New Roman" w:hAnsi="Times New Roman" w:cs="Times New Roman"/>
          <w:i/>
          <w:sz w:val="28"/>
          <w:szCs w:val="28"/>
          <w:lang w:eastAsia="ru-RU"/>
        </w:rPr>
      </w:pPr>
      <w:r w:rsidRPr="00D77400">
        <w:rPr>
          <w:rFonts w:ascii="Times New Roman" w:eastAsia="Times New Roman" w:hAnsi="Times New Roman" w:cs="Times New Roman"/>
          <w:b/>
          <w:sz w:val="28"/>
          <w:szCs w:val="28"/>
          <w:lang w:eastAsia="ru-RU"/>
        </w:rPr>
        <w:t>41. Сроки назначения страховых пенсий. Сроки перерасчета страховых пенсий.</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 xml:space="preserve">(Федеральный закон от 28.12.2013 г. № 400-ФЗ «О </w:t>
      </w:r>
      <w:r w:rsidRPr="00DF2798">
        <w:rPr>
          <w:rFonts w:ascii="Times New Roman" w:eastAsia="Times New Roman" w:hAnsi="Times New Roman" w:cs="Times New Roman"/>
          <w:i/>
          <w:sz w:val="28"/>
          <w:szCs w:val="28"/>
          <w:lang w:eastAsia="ru-RU"/>
        </w:rPr>
        <w:t>страховых пенсиях».</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Ст. 2</w:t>
      </w:r>
      <w:r w:rsidRPr="00DF2798">
        <w:rPr>
          <w:rFonts w:ascii="Times New Roman" w:eastAsia="Times New Roman" w:hAnsi="Times New Roman" w:cs="Times New Roman"/>
          <w:i/>
          <w:sz w:val="28"/>
          <w:szCs w:val="28"/>
          <w:lang w:eastAsia="ru-RU"/>
        </w:rPr>
        <w:t>2</w:t>
      </w:r>
      <w:r w:rsidR="00DF2798" w:rsidRPr="00DF2798">
        <w:rPr>
          <w:rFonts w:ascii="Times New Roman" w:eastAsia="Times New Roman" w:hAnsi="Times New Roman" w:cs="Times New Roman"/>
          <w:i/>
          <w:sz w:val="28"/>
          <w:szCs w:val="28"/>
          <w:lang w:eastAsia="ru-RU"/>
        </w:rPr>
        <w:t xml:space="preserve"> и23</w:t>
      </w:r>
      <w:r w:rsidRPr="00DF2798">
        <w:rPr>
          <w:rFonts w:ascii="Times New Roman" w:eastAsia="Times New Roman" w:hAnsi="Times New Roman" w:cs="Times New Roman"/>
          <w:i/>
          <w:sz w:val="28"/>
          <w:szCs w:val="28"/>
          <w:lang w:eastAsia="ru-RU"/>
        </w:rPr>
        <w:t>).</w:t>
      </w:r>
      <w:proofErr w:type="gramEnd"/>
    </w:p>
    <w:p w:rsidR="00D77400" w:rsidRPr="00D77400" w:rsidRDefault="00D77400" w:rsidP="00DF2798">
      <w:pPr>
        <w:tabs>
          <w:tab w:val="left" w:pos="0"/>
          <w:tab w:val="left" w:pos="426"/>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Статья 22. Сроки назначения страховой пенсии</w:t>
      </w:r>
      <w:r w:rsidRPr="00DF2798">
        <w:rPr>
          <w:rFonts w:ascii="Times New Roman" w:eastAsia="Times New Roman" w:hAnsi="Times New Roman" w:cs="Times New Roman"/>
          <w:b/>
          <w:sz w:val="28"/>
          <w:szCs w:val="28"/>
          <w:lang w:eastAsia="ru-RU"/>
        </w:rPr>
        <w:t>.</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sz w:val="28"/>
          <w:szCs w:val="28"/>
          <w:lang w:eastAsia="ru-RU"/>
        </w:rPr>
        <w:t>1. Страховая пенсия назначается со дня обращения за указанной пенсией.</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Par506"/>
      <w:bookmarkEnd w:id="9"/>
      <w:r w:rsidRPr="00D77400">
        <w:rPr>
          <w:rFonts w:ascii="Times New Roman" w:eastAsia="Times New Roman" w:hAnsi="Times New Roman" w:cs="Times New Roman"/>
          <w:sz w:val="28"/>
          <w:szCs w:val="28"/>
          <w:lang w:eastAsia="ru-RU"/>
        </w:rPr>
        <w:t xml:space="preserve">2. Днем обращения за страховой пенсией считается день приема органом, </w:t>
      </w:r>
      <w:r w:rsidRPr="00D77400">
        <w:rPr>
          <w:rFonts w:ascii="Times New Roman" w:eastAsia="Times New Roman" w:hAnsi="Times New Roman" w:cs="Times New Roman"/>
          <w:color w:val="000000" w:themeColor="text1"/>
          <w:sz w:val="28"/>
          <w:szCs w:val="28"/>
          <w:lang w:eastAsia="ru-RU"/>
        </w:rPr>
        <w:t>осуществляющим пенсионное обеспечение, соответствующего заявления со всеми необходимыми документами</w:t>
      </w:r>
      <w:bookmarkStart w:id="10" w:name="Par507"/>
      <w:bookmarkEnd w:id="10"/>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3. В случае</w:t>
      </w:r>
      <w:proofErr w:type="gramStart"/>
      <w:r w:rsidRPr="00D77400">
        <w:rPr>
          <w:rFonts w:ascii="Times New Roman" w:eastAsia="Times New Roman" w:hAnsi="Times New Roman" w:cs="Times New Roman"/>
          <w:color w:val="000000" w:themeColor="text1"/>
          <w:sz w:val="28"/>
          <w:szCs w:val="28"/>
          <w:lang w:eastAsia="ru-RU"/>
        </w:rPr>
        <w:t>,</w:t>
      </w:r>
      <w:proofErr w:type="gramEnd"/>
      <w:r w:rsidRPr="00D77400">
        <w:rPr>
          <w:rFonts w:ascii="Times New Roman" w:eastAsia="Times New Roman" w:hAnsi="Times New Roman" w:cs="Times New Roman"/>
          <w:color w:val="000000" w:themeColor="text1"/>
          <w:sz w:val="28"/>
          <w:szCs w:val="28"/>
          <w:lang w:eastAsia="ru-RU"/>
        </w:rPr>
        <w:t xml:space="preserve"> если к заявлению о назначении страховой пенсии приложены не все необходимые документы, подлежащие представлению заявителем с учетом положений </w:t>
      </w:r>
      <w:hyperlink r:id="rId31" w:anchor="Par486"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части 7 статьи 21</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w:t>
      </w:r>
      <w:proofErr w:type="gramStart"/>
      <w:r w:rsidRPr="00D77400">
        <w:rPr>
          <w:rFonts w:ascii="Times New Roman" w:eastAsia="Times New Roman" w:hAnsi="Times New Roman" w:cs="Times New Roman"/>
          <w:color w:val="000000" w:themeColor="text1"/>
          <w:sz w:val="28"/>
          <w:szCs w:val="28"/>
          <w:lang w:eastAsia="ru-RU"/>
        </w:rPr>
        <w:t xml:space="preserve">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Интернет</w:t>
      </w:r>
      <w:proofErr w:type="gramEnd"/>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включая Единый портал государственных и муниципальных </w:t>
      </w:r>
      <w:r w:rsidRPr="00D77400">
        <w:rPr>
          <w:rFonts w:ascii="Times New Roman" w:eastAsia="Times New Roman" w:hAnsi="Times New Roman" w:cs="Times New Roman"/>
          <w:color w:val="000000" w:themeColor="text1"/>
          <w:sz w:val="28"/>
          <w:szCs w:val="28"/>
          <w:lang w:eastAsia="ru-RU"/>
        </w:rPr>
        <w:lastRenderedPageBreak/>
        <w:t>услуг, или дата приема заявления многофункциональным центром предоставления государственных и муниципальных услуг.</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Par508"/>
      <w:bookmarkEnd w:id="11"/>
      <w:r w:rsidRPr="00D77400">
        <w:rPr>
          <w:rFonts w:ascii="Times New Roman" w:eastAsia="Times New Roman" w:hAnsi="Times New Roman" w:cs="Times New Roman"/>
          <w:color w:val="000000" w:themeColor="text1"/>
          <w:sz w:val="28"/>
          <w:szCs w:val="28"/>
          <w:lang w:eastAsia="ru-RU"/>
        </w:rPr>
        <w:t>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2" w:name="Par509"/>
      <w:bookmarkEnd w:id="12"/>
      <w:r w:rsidRPr="00D77400">
        <w:rPr>
          <w:rFonts w:ascii="Times New Roman" w:eastAsia="Times New Roman" w:hAnsi="Times New Roman" w:cs="Times New Roman"/>
          <w:color w:val="000000" w:themeColor="text1"/>
          <w:sz w:val="28"/>
          <w:szCs w:val="28"/>
          <w:lang w:eastAsia="ru-RU"/>
        </w:rPr>
        <w:t xml:space="preserve">5. Страховая пенсия назначается ранее дня обращения за страховой пенсией, определенного </w:t>
      </w:r>
      <w:hyperlink r:id="rId32" w:anchor="Par506"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частью 2</w:t>
        </w:r>
      </w:hyperlink>
      <w:r w:rsidRPr="00D77400">
        <w:rPr>
          <w:rFonts w:ascii="Times New Roman" w:eastAsia="Times New Roman" w:hAnsi="Times New Roman" w:cs="Times New Roman"/>
          <w:color w:val="000000" w:themeColor="text1"/>
          <w:sz w:val="28"/>
          <w:szCs w:val="28"/>
          <w:lang w:eastAsia="ru-RU"/>
        </w:rPr>
        <w:t xml:space="preserve"> настоящей статьи, в следующих случаях:</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1) страховая пенсия по старости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color w:val="000000" w:themeColor="text1"/>
          <w:sz w:val="28"/>
          <w:szCs w:val="28"/>
          <w:lang w:eastAsia="ru-RU"/>
        </w:rPr>
        <w:t xml:space="preserve">2) страховая пенсия по инвалидности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со дня признания лица инвалидом, если обращение за указанной </w:t>
      </w:r>
      <w:r w:rsidRPr="00D77400">
        <w:rPr>
          <w:rFonts w:ascii="Times New Roman" w:eastAsia="Times New Roman" w:hAnsi="Times New Roman" w:cs="Times New Roman"/>
          <w:sz w:val="28"/>
          <w:szCs w:val="28"/>
          <w:lang w:eastAsia="ru-RU"/>
        </w:rPr>
        <w:t>пенсией последовало не позднее чем через 12 месяцев с этого дня;</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sz w:val="28"/>
          <w:szCs w:val="28"/>
          <w:lang w:eastAsia="ru-RU"/>
        </w:rPr>
        <w:t xml:space="preserve">3) страховая пенсия по случаю потери кормильца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sz w:val="28"/>
          <w:szCs w:val="28"/>
          <w:lang w:eastAsia="ru-RU"/>
        </w:rPr>
        <w:t xml:space="preserve">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6. </w:t>
      </w:r>
      <w:proofErr w:type="gramStart"/>
      <w:r w:rsidRPr="00D77400">
        <w:rPr>
          <w:rFonts w:ascii="Times New Roman" w:eastAsia="Times New Roman" w:hAnsi="Times New Roman" w:cs="Times New Roman"/>
          <w:color w:val="000000" w:themeColor="text1"/>
          <w:sz w:val="28"/>
          <w:szCs w:val="28"/>
          <w:lang w:eastAsia="ru-RU"/>
        </w:rPr>
        <w:t xml:space="preserve">Страховая пенсия по старости лицу, получающему страховую пенсию по инвалидности, достигшему возраста для назначения страховой пенсии по старости, предусмотренного </w:t>
      </w:r>
      <w:hyperlink r:id="rId33" w:anchor="Par75"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частью 1 статьи 8</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имеющему не менее 15 лет страхового стажа и 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 пенсии по старости на</w:t>
      </w:r>
      <w:proofErr w:type="gramEnd"/>
      <w:r w:rsidRPr="00D77400">
        <w:rPr>
          <w:rFonts w:ascii="Times New Roman" w:eastAsia="Times New Roman" w:hAnsi="Times New Roman" w:cs="Times New Roman"/>
          <w:color w:val="000000" w:themeColor="text1"/>
          <w:sz w:val="28"/>
          <w:szCs w:val="28"/>
          <w:lang w:eastAsia="ru-RU"/>
        </w:rPr>
        <w:t xml:space="preserve"> </w:t>
      </w:r>
      <w:proofErr w:type="gramStart"/>
      <w:r w:rsidRPr="00D77400">
        <w:rPr>
          <w:rFonts w:ascii="Times New Roman" w:eastAsia="Times New Roman" w:hAnsi="Times New Roman" w:cs="Times New Roman"/>
          <w:color w:val="000000" w:themeColor="text1"/>
          <w:sz w:val="28"/>
          <w:szCs w:val="28"/>
          <w:lang w:eastAsia="ru-RU"/>
        </w:rPr>
        <w:t>основании</w:t>
      </w:r>
      <w:proofErr w:type="gramEnd"/>
      <w:r w:rsidRPr="00D77400">
        <w:rPr>
          <w:rFonts w:ascii="Times New Roman" w:eastAsia="Times New Roman" w:hAnsi="Times New Roman" w:cs="Times New Roman"/>
          <w:color w:val="000000" w:themeColor="text1"/>
          <w:sz w:val="28"/>
          <w:szCs w:val="28"/>
          <w:lang w:eastAsia="ru-RU"/>
        </w:rPr>
        <w:t xml:space="preserve"> данных, имеющихся в распоряжении органа, осуществляющего пенсионное обеспечение.</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7. 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чем через 10 рабочих дней со дня приема этого заявления органом, осуществляющим пенсионное обеспечение, со всеми необходимыми документами.</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8. </w:t>
      </w:r>
      <w:proofErr w:type="gramStart"/>
      <w:r w:rsidRPr="00D77400">
        <w:rPr>
          <w:rFonts w:ascii="Times New Roman" w:eastAsia="Times New Roman" w:hAnsi="Times New Roman" w:cs="Times New Roman"/>
          <w:color w:val="000000" w:themeColor="text1"/>
          <w:sz w:val="28"/>
          <w:szCs w:val="28"/>
          <w:lang w:eastAsia="ru-RU"/>
        </w:rPr>
        <w:t>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color w:val="000000" w:themeColor="text1"/>
          <w:sz w:val="28"/>
          <w:szCs w:val="28"/>
          <w:lang w:eastAsia="ru-RU"/>
        </w:rPr>
        <w:t xml:space="preserve">9. </w:t>
      </w:r>
      <w:proofErr w:type="gramStart"/>
      <w:r w:rsidRPr="00D77400">
        <w:rPr>
          <w:rFonts w:ascii="Times New Roman" w:eastAsia="Times New Roman" w:hAnsi="Times New Roman" w:cs="Times New Roman"/>
          <w:color w:val="000000" w:themeColor="text1"/>
          <w:sz w:val="28"/>
          <w:szCs w:val="28"/>
          <w:lang w:eastAsia="ru-RU"/>
        </w:rPr>
        <w:t xml:space="preserve">В случае отказа в удовлетворении заявления о назначении страховой пенсии, заявления о переводе на страховую пенсию или заявления о переводе </w:t>
      </w:r>
      <w:r w:rsidRPr="00D77400">
        <w:rPr>
          <w:rFonts w:ascii="Times New Roman" w:eastAsia="Times New Roman" w:hAnsi="Times New Roman" w:cs="Times New Roman"/>
          <w:color w:val="000000" w:themeColor="text1"/>
          <w:sz w:val="28"/>
          <w:szCs w:val="28"/>
          <w:lang w:eastAsia="ru-RU"/>
        </w:rPr>
        <w:lastRenderedPageBreak/>
        <w:t xml:space="preserve">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w:t>
      </w:r>
      <w:r w:rsidRPr="00D77400">
        <w:rPr>
          <w:rFonts w:ascii="Times New Roman" w:eastAsia="Times New Roman" w:hAnsi="Times New Roman" w:cs="Times New Roman"/>
          <w:sz w:val="28"/>
          <w:szCs w:val="28"/>
          <w:lang w:eastAsia="ru-RU"/>
        </w:rPr>
        <w:t>и одновременно возвращает все представленные</w:t>
      </w:r>
      <w:proofErr w:type="gramEnd"/>
      <w:r w:rsidRPr="00D77400">
        <w:rPr>
          <w:rFonts w:ascii="Times New Roman" w:eastAsia="Times New Roman" w:hAnsi="Times New Roman" w:cs="Times New Roman"/>
          <w:sz w:val="28"/>
          <w:szCs w:val="28"/>
          <w:lang w:eastAsia="ru-RU"/>
        </w:rPr>
        <w:t xml:space="preserve"> им документы.</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sz w:val="28"/>
          <w:szCs w:val="28"/>
          <w:lang w:eastAsia="ru-RU"/>
        </w:rPr>
        <w:t>10. Страховая пенсия назначается на следующие сроки:</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1) страховая пенсия по старости </w:t>
      </w:r>
      <w:r w:rsidRPr="00DF2798">
        <w:rPr>
          <w:rFonts w:ascii="Times New Roman" w:eastAsia="Times New Roman" w:hAnsi="Times New Roman" w:cs="Times New Roman"/>
          <w:color w:val="000000" w:themeColor="text1"/>
          <w:sz w:val="28"/>
          <w:szCs w:val="28"/>
          <w:lang w:eastAsia="ru-RU"/>
        </w:rPr>
        <w:t xml:space="preserve">– </w:t>
      </w:r>
      <w:r w:rsidRPr="00D77400">
        <w:rPr>
          <w:rFonts w:ascii="Times New Roman" w:eastAsia="Times New Roman" w:hAnsi="Times New Roman" w:cs="Times New Roman"/>
          <w:color w:val="000000" w:themeColor="text1"/>
          <w:sz w:val="28"/>
          <w:szCs w:val="28"/>
          <w:lang w:eastAsia="ru-RU"/>
        </w:rPr>
        <w:t>бессрочно;</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77400">
        <w:rPr>
          <w:rFonts w:ascii="Times New Roman" w:eastAsia="Times New Roman" w:hAnsi="Times New Roman" w:cs="Times New Roman"/>
          <w:color w:val="000000" w:themeColor="text1"/>
          <w:sz w:val="28"/>
          <w:szCs w:val="28"/>
          <w:lang w:eastAsia="ru-RU"/>
        </w:rPr>
        <w:t xml:space="preserve">2) страховая пенсия по инвалидности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r:id="rId34" w:anchor="Par75"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частью 1 статьи 8</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при наличии 15 лет страхового стажа и величины индивидуального пенсионного коэффициента не менее 30, а при отсутствии 15</w:t>
      </w:r>
      <w:proofErr w:type="gramEnd"/>
      <w:r w:rsidRPr="00D77400">
        <w:rPr>
          <w:rFonts w:ascii="Times New Roman" w:eastAsia="Times New Roman" w:hAnsi="Times New Roman" w:cs="Times New Roman"/>
          <w:color w:val="000000" w:themeColor="text1"/>
          <w:sz w:val="28"/>
          <w:szCs w:val="28"/>
          <w:lang w:eastAsia="ru-RU"/>
        </w:rPr>
        <w:t xml:space="preserve"> лет страхового 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подпунктом 5 пункта 1 статьи 11 Федерального закона от 15</w:t>
      </w:r>
      <w:r w:rsidRPr="00DF2798">
        <w:rPr>
          <w:rFonts w:ascii="Times New Roman" w:eastAsia="Times New Roman" w:hAnsi="Times New Roman" w:cs="Times New Roman"/>
          <w:color w:val="000000" w:themeColor="text1"/>
          <w:sz w:val="28"/>
          <w:szCs w:val="28"/>
          <w:lang w:eastAsia="ru-RU"/>
        </w:rPr>
        <w:t>.12.2001 г.</w:t>
      </w:r>
      <w:r w:rsidRPr="00D77400">
        <w:rPr>
          <w:rFonts w:ascii="Times New Roman" w:eastAsia="Times New Roman" w:hAnsi="Times New Roman" w:cs="Times New Roman"/>
          <w:color w:val="000000" w:themeColor="text1"/>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 xml:space="preserve"> 166-ФЗ </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О государственном пенсионном обеспечении в Российской Федерации</w:t>
      </w:r>
      <w:r w:rsidRPr="00DF2798">
        <w:rPr>
          <w:rFonts w:ascii="Times New Roman" w:eastAsia="Times New Roman" w:hAnsi="Times New Roman" w:cs="Times New Roman"/>
          <w:color w:val="000000" w:themeColor="text1"/>
          <w:sz w:val="28"/>
          <w:szCs w:val="28"/>
          <w:lang w:eastAsia="ru-RU"/>
        </w:rPr>
        <w:t>»</w:t>
      </w:r>
      <w:r w:rsidRPr="00D77400">
        <w:rPr>
          <w:rFonts w:ascii="Times New Roman" w:eastAsia="Times New Roman" w:hAnsi="Times New Roman" w:cs="Times New Roman"/>
          <w:color w:val="000000" w:themeColor="text1"/>
          <w:sz w:val="28"/>
          <w:szCs w:val="28"/>
          <w:lang w:eastAsia="ru-RU"/>
        </w:rPr>
        <w:t>;</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D77400">
        <w:rPr>
          <w:rFonts w:ascii="Times New Roman" w:eastAsia="Times New Roman" w:hAnsi="Times New Roman" w:cs="Times New Roman"/>
          <w:sz w:val="28"/>
          <w:szCs w:val="28"/>
          <w:lang w:eastAsia="ru-RU"/>
        </w:rP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11. </w:t>
      </w:r>
      <w:proofErr w:type="gramStart"/>
      <w:r w:rsidRPr="00D77400">
        <w:rPr>
          <w:rFonts w:ascii="Times New Roman" w:eastAsia="Times New Roman" w:hAnsi="Times New Roman" w:cs="Times New Roman"/>
          <w:color w:val="000000" w:themeColor="text1"/>
          <w:sz w:val="28"/>
          <w:szCs w:val="28"/>
          <w:lang w:eastAsia="ru-RU"/>
        </w:rPr>
        <w:t>Перевод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производится с 1-го числа месяца, следующего за тем месяцем, в котором пенсионером подано заявление о переводе с одного вида страховой пенсии на другой либо с другой пенсии на страховую пенсию со всеми необходимыми документами, подлежащими представлению заявителем</w:t>
      </w:r>
      <w:proofErr w:type="gramEnd"/>
      <w:r w:rsidRPr="00D77400">
        <w:rPr>
          <w:rFonts w:ascii="Times New Roman" w:eastAsia="Times New Roman" w:hAnsi="Times New Roman" w:cs="Times New Roman"/>
          <w:color w:val="000000" w:themeColor="text1"/>
          <w:sz w:val="28"/>
          <w:szCs w:val="28"/>
          <w:lang w:eastAsia="ru-RU"/>
        </w:rPr>
        <w:t xml:space="preserve"> с учетом положений </w:t>
      </w:r>
      <w:hyperlink r:id="rId35" w:anchor="Par486"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части 7 статьи 21</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 (если их нет в его выплатном деле), но не ранее дня приобретения права на страховую пенсию.</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77400">
        <w:rPr>
          <w:rFonts w:ascii="Times New Roman" w:eastAsia="Times New Roman" w:hAnsi="Times New Roman" w:cs="Times New Roman"/>
          <w:b/>
          <w:sz w:val="28"/>
          <w:szCs w:val="28"/>
          <w:lang w:eastAsia="ru-RU"/>
        </w:rPr>
        <w:t>Статья 23. Сроки перерасчета размера страховой пенсии, фиксированной выплаты к страховой пенсии</w:t>
      </w:r>
      <w:r w:rsidR="00DF2798" w:rsidRPr="00DF2798">
        <w:rPr>
          <w:rFonts w:ascii="Times New Roman" w:eastAsia="Times New Roman" w:hAnsi="Times New Roman" w:cs="Times New Roman"/>
          <w:b/>
          <w:sz w:val="28"/>
          <w:szCs w:val="28"/>
          <w:lang w:eastAsia="ru-RU"/>
        </w:rPr>
        <w:t>.</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sz w:val="28"/>
          <w:szCs w:val="28"/>
          <w:lang w:eastAsia="ru-RU"/>
        </w:rPr>
        <w:t xml:space="preserve">1. Перерасчет размера страховой пенсии, фиксированной выплаты к страховой пенсии, за исключением случаев, </w:t>
      </w:r>
      <w:r w:rsidRPr="00D77400">
        <w:rPr>
          <w:rFonts w:ascii="Times New Roman" w:eastAsia="Times New Roman" w:hAnsi="Times New Roman" w:cs="Times New Roman"/>
          <w:color w:val="000000" w:themeColor="text1"/>
          <w:sz w:val="28"/>
          <w:szCs w:val="28"/>
          <w:lang w:eastAsia="ru-RU"/>
        </w:rPr>
        <w:t xml:space="preserve">предусмотренных </w:t>
      </w:r>
      <w:hyperlink r:id="rId36" w:anchor="Par534"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частями 4</w:t>
        </w:r>
      </w:hyperlink>
      <w:r w:rsidRPr="00D77400">
        <w:rPr>
          <w:rFonts w:ascii="Times New Roman" w:eastAsia="Times New Roman" w:hAnsi="Times New Roman" w:cs="Times New Roman"/>
          <w:color w:val="000000" w:themeColor="text1"/>
          <w:sz w:val="28"/>
          <w:szCs w:val="28"/>
          <w:lang w:eastAsia="ru-RU"/>
        </w:rPr>
        <w:t xml:space="preserve"> и </w:t>
      </w:r>
      <w:hyperlink r:id="rId37" w:anchor="Par537" w:tooltip="Ссылка на текущий документ" w:history="1">
        <w:r w:rsidRPr="00DF2798">
          <w:rPr>
            <w:rFonts w:ascii="Times New Roman" w:eastAsia="Times New Roman" w:hAnsi="Times New Roman" w:cs="Times New Roman"/>
            <w:color w:val="000000" w:themeColor="text1"/>
            <w:sz w:val="28"/>
            <w:szCs w:val="28"/>
            <w:lang w:eastAsia="ru-RU"/>
          </w:rPr>
          <w:t>5</w:t>
        </w:r>
      </w:hyperlink>
      <w:r w:rsidRPr="00D77400">
        <w:rPr>
          <w:rFonts w:ascii="Times New Roman" w:eastAsia="Times New Roman" w:hAnsi="Times New Roman" w:cs="Times New Roman"/>
          <w:color w:val="000000" w:themeColor="text1"/>
          <w:sz w:val="28"/>
          <w:szCs w:val="28"/>
          <w:lang w:eastAsia="ru-RU"/>
        </w:rPr>
        <w:t xml:space="preserve"> настоящей статьи, производится:</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1) с 1-го числа месяца, следующего за месяцем, в котором наступили обстоятельства, влекущие за собой перерасчет размера страховой пенсии, фиксированной выплаты к страховой пенсии в сторону уменьшения;</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2) с 1-го числа месяца, следующего за месяцем, в котором принято заявление пенсионера о перерасчете размера страховой пенсии, фиксированной выплаты к страховой пенсии в сторону увеличения.</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t xml:space="preserve">2. Заявление пенсионера о перерасчете размера страховой пенсии принимается при условии одновременного представления им необходимых для такого перерасчета документов, подлежащих представлению заявителем с учетом положений </w:t>
      </w:r>
      <w:hyperlink r:id="rId38" w:anchor="Par486" w:tooltip="Ссылка на текущий документ" w:history="1">
        <w:r w:rsidRPr="00DF2798">
          <w:rPr>
            <w:rFonts w:ascii="Times New Roman" w:eastAsia="Times New Roman" w:hAnsi="Times New Roman" w:cs="Times New Roman"/>
            <w:color w:val="000000" w:themeColor="text1"/>
            <w:sz w:val="28"/>
            <w:szCs w:val="28"/>
            <w:lang w:eastAsia="ru-RU"/>
          </w:rPr>
          <w:t>части 7 статьи 21</w:t>
        </w:r>
      </w:hyperlink>
      <w:r w:rsidRPr="00D77400">
        <w:rPr>
          <w:rFonts w:ascii="Times New Roman" w:eastAsia="Times New Roman" w:hAnsi="Times New Roman" w:cs="Times New Roman"/>
          <w:color w:val="000000" w:themeColor="text1"/>
          <w:sz w:val="28"/>
          <w:szCs w:val="28"/>
          <w:lang w:eastAsia="ru-RU"/>
        </w:rPr>
        <w:t xml:space="preserve"> настоящего Федерального закона.</w:t>
      </w:r>
    </w:p>
    <w:p w:rsidR="00D77400" w:rsidRPr="00D77400" w:rsidRDefault="00D77400" w:rsidP="00DF2798">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77400">
        <w:rPr>
          <w:rFonts w:ascii="Times New Roman" w:eastAsia="Times New Roman" w:hAnsi="Times New Roman" w:cs="Times New Roman"/>
          <w:color w:val="000000" w:themeColor="text1"/>
          <w:sz w:val="28"/>
          <w:szCs w:val="28"/>
          <w:lang w:eastAsia="ru-RU"/>
        </w:rPr>
        <w:lastRenderedPageBreak/>
        <w:t>3. Орган, осуществляющий пенсионное обеспечение, при приеме заявления о перерасчете размера страховой пенсии дает лицу, обратившемуся за перерасчетом размера страховой пенсии,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DF2798" w:rsidRPr="00DF2798" w:rsidRDefault="00DF2798" w:rsidP="00DF2798">
      <w:pPr>
        <w:tabs>
          <w:tab w:val="left" w:pos="0"/>
        </w:tabs>
        <w:spacing w:after="0" w:line="240" w:lineRule="auto"/>
        <w:ind w:firstLine="709"/>
        <w:jc w:val="both"/>
        <w:rPr>
          <w:rFonts w:ascii="Times New Roman" w:eastAsia="Times New Roman" w:hAnsi="Times New Roman" w:cs="Times New Roman"/>
          <w:b/>
          <w:sz w:val="28"/>
          <w:szCs w:val="28"/>
          <w:lang w:eastAsia="ru-RU"/>
        </w:rPr>
      </w:pPr>
      <w:bookmarkStart w:id="13" w:name="Par534"/>
      <w:bookmarkEnd w:id="13"/>
      <w:r w:rsidRPr="00DF2798">
        <w:rPr>
          <w:rFonts w:ascii="Times New Roman" w:eastAsia="Times New Roman" w:hAnsi="Times New Roman" w:cs="Times New Roman"/>
          <w:b/>
          <w:sz w:val="28"/>
          <w:szCs w:val="28"/>
          <w:lang w:eastAsia="ru-RU"/>
        </w:rPr>
        <w:t>42. Приостановление и возобновление выплаты страховой пенсии.</w:t>
      </w:r>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(Федеральный закон от 28.12.2013 г. № 400-ФЗ «О страховых пенсиях».</w:t>
      </w:r>
      <w:proofErr w:type="gramEnd"/>
      <w:r w:rsidRPr="00DF2798">
        <w:rPr>
          <w:rFonts w:ascii="Times New Roman" w:eastAsia="Times New Roman" w:hAnsi="Times New Roman" w:cs="Times New Roman"/>
          <w:i/>
          <w:sz w:val="28"/>
          <w:szCs w:val="28"/>
          <w:lang w:eastAsia="ru-RU"/>
        </w:rPr>
        <w:t xml:space="preserve"> </w:t>
      </w:r>
      <w:proofErr w:type="gramStart"/>
      <w:r w:rsidRPr="00DF2798">
        <w:rPr>
          <w:rFonts w:ascii="Times New Roman" w:eastAsia="Times New Roman" w:hAnsi="Times New Roman" w:cs="Times New Roman"/>
          <w:i/>
          <w:sz w:val="28"/>
          <w:szCs w:val="28"/>
          <w:lang w:eastAsia="ru-RU"/>
        </w:rPr>
        <w:t xml:space="preserve">Ст. </w:t>
      </w:r>
      <w:r w:rsidRPr="00DF2798">
        <w:rPr>
          <w:rFonts w:ascii="Times New Roman" w:eastAsia="Times New Roman" w:hAnsi="Times New Roman" w:cs="Times New Roman"/>
          <w:i/>
          <w:sz w:val="28"/>
          <w:szCs w:val="28"/>
          <w:lang w:eastAsia="ru-RU"/>
        </w:rPr>
        <w:t>24</w:t>
      </w:r>
      <w:r w:rsidRPr="00DF2798">
        <w:rPr>
          <w:rFonts w:ascii="Times New Roman" w:eastAsia="Times New Roman" w:hAnsi="Times New Roman" w:cs="Times New Roman"/>
          <w:i/>
          <w:sz w:val="28"/>
          <w:szCs w:val="28"/>
          <w:lang w:eastAsia="ru-RU"/>
        </w:rPr>
        <w:t>).</w:t>
      </w:r>
      <w:proofErr w:type="gramEnd"/>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outlineLvl w:val="2"/>
        <w:rPr>
          <w:rFonts w:ascii="Times New Roman" w:eastAsia="Times New Roman" w:hAnsi="Times New Roman" w:cs="Times New Roman"/>
          <w:b/>
          <w:sz w:val="28"/>
          <w:szCs w:val="28"/>
          <w:lang w:eastAsia="ru-RU"/>
        </w:rPr>
      </w:pPr>
      <w:r w:rsidRPr="00DF2798">
        <w:rPr>
          <w:rFonts w:ascii="Times New Roman" w:eastAsia="Times New Roman" w:hAnsi="Times New Roman" w:cs="Times New Roman"/>
          <w:b/>
          <w:sz w:val="28"/>
          <w:szCs w:val="28"/>
          <w:lang w:eastAsia="ru-RU"/>
        </w:rPr>
        <w:t>Статья 24. Приостановление и возобновление выплаты страховой пенсии</w:t>
      </w:r>
      <w:r w:rsidRPr="00DF2798">
        <w:rPr>
          <w:rFonts w:ascii="Times New Roman" w:eastAsia="Times New Roman" w:hAnsi="Times New Roman" w:cs="Times New Roman"/>
          <w:b/>
          <w:sz w:val="28"/>
          <w:szCs w:val="28"/>
          <w:lang w:eastAsia="ru-RU"/>
        </w:rPr>
        <w:t>.</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4" w:name="Par496"/>
      <w:bookmarkEnd w:id="14"/>
      <w:r w:rsidRPr="00DF2798">
        <w:rPr>
          <w:rFonts w:ascii="Times New Roman" w:eastAsia="Times New Roman" w:hAnsi="Times New Roman" w:cs="Times New Roman"/>
          <w:color w:val="000000" w:themeColor="text1"/>
          <w:sz w:val="28"/>
          <w:szCs w:val="28"/>
          <w:lang w:eastAsia="ru-RU"/>
        </w:rPr>
        <w:t>1. Приостановление выплаты страховой пенсии производится в случае:</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5" w:name="Par497"/>
      <w:bookmarkEnd w:id="15"/>
      <w:r w:rsidRPr="00DF2798">
        <w:rPr>
          <w:rFonts w:ascii="Times New Roman" w:eastAsia="Times New Roman" w:hAnsi="Times New Roman" w:cs="Times New Roman"/>
          <w:color w:val="000000" w:themeColor="text1"/>
          <w:sz w:val="28"/>
          <w:szCs w:val="28"/>
          <w:lang w:eastAsia="ru-RU"/>
        </w:rPr>
        <w:t>1) неполучения установленной страховой пенсии в течение шести месяцев подряд –</w:t>
      </w:r>
      <w:r w:rsidRPr="00DF2798">
        <w:rPr>
          <w:rFonts w:ascii="Times New Roman" w:eastAsia="Times New Roman" w:hAnsi="Times New Roman" w:cs="Times New Roman"/>
          <w:color w:val="000000" w:themeColor="text1"/>
          <w:sz w:val="28"/>
          <w:szCs w:val="28"/>
          <w:lang w:eastAsia="ru-RU"/>
        </w:rPr>
        <w:t xml:space="preserve"> </w:t>
      </w:r>
      <w:r w:rsidRPr="00DF2798">
        <w:rPr>
          <w:rFonts w:ascii="Times New Roman" w:eastAsia="Times New Roman" w:hAnsi="Times New Roman" w:cs="Times New Roman"/>
          <w:color w:val="000000" w:themeColor="text1"/>
          <w:sz w:val="28"/>
          <w:szCs w:val="28"/>
          <w:lang w:eastAsia="ru-RU"/>
        </w:rPr>
        <w:t>на шесть месяцев начиная с 1-го числа месяца, следующего за месяцем, в котором истек указанный срок;</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6" w:name="Par498"/>
      <w:bookmarkEnd w:id="16"/>
      <w:r w:rsidRPr="00DF2798">
        <w:rPr>
          <w:rFonts w:ascii="Times New Roman" w:eastAsia="Times New Roman" w:hAnsi="Times New Roman" w:cs="Times New Roman"/>
          <w:color w:val="000000" w:themeColor="text1"/>
          <w:sz w:val="28"/>
          <w:szCs w:val="28"/>
          <w:lang w:eastAsia="ru-RU"/>
        </w:rPr>
        <w:t xml:space="preserve">2) неявки инвалида в назначенный срок на переосвидетельствование в федеральное учреждение </w:t>
      </w:r>
      <w:proofErr w:type="gramStart"/>
      <w:r w:rsidRPr="00DF2798">
        <w:rPr>
          <w:rFonts w:ascii="Times New Roman" w:eastAsia="Times New Roman" w:hAnsi="Times New Roman" w:cs="Times New Roman"/>
          <w:color w:val="000000" w:themeColor="text1"/>
          <w:sz w:val="28"/>
          <w:szCs w:val="28"/>
          <w:lang w:eastAsia="ru-RU"/>
        </w:rPr>
        <w:t>медико-социальной</w:t>
      </w:r>
      <w:proofErr w:type="gramEnd"/>
      <w:r w:rsidRPr="00DF2798">
        <w:rPr>
          <w:rFonts w:ascii="Times New Roman" w:eastAsia="Times New Roman" w:hAnsi="Times New Roman" w:cs="Times New Roman"/>
          <w:color w:val="000000" w:themeColor="text1"/>
          <w:sz w:val="28"/>
          <w:szCs w:val="28"/>
          <w:lang w:eastAsia="ru-RU"/>
        </w:rPr>
        <w:t xml:space="preserve"> экспертизы</w:t>
      </w:r>
      <w:bookmarkStart w:id="17" w:name="Par499"/>
      <w:bookmarkEnd w:id="17"/>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sidRPr="00DF2798">
        <w:rPr>
          <w:rFonts w:ascii="Times New Roman" w:eastAsia="Times New Roman" w:hAnsi="Times New Roman" w:cs="Times New Roman"/>
          <w:color w:val="000000" w:themeColor="text1"/>
          <w:sz w:val="28"/>
          <w:szCs w:val="28"/>
          <w:lang w:eastAsia="ru-RU"/>
        </w:rPr>
        <w:t>3) достижения лицом, получающим страховую пенсию по случаю потери кормильца, 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w:t>
      </w:r>
      <w:proofErr w:type="gramEnd"/>
      <w:r w:rsidRPr="00DF2798">
        <w:rPr>
          <w:rFonts w:ascii="Times New Roman" w:eastAsia="Times New Roman" w:hAnsi="Times New Roman" w:cs="Times New Roman"/>
          <w:color w:val="000000" w:themeColor="text1"/>
          <w:sz w:val="28"/>
          <w:szCs w:val="28"/>
          <w:lang w:eastAsia="ru-RU"/>
        </w:rPr>
        <w:t xml:space="preserve"> обеспечение),</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8" w:name="Par500"/>
      <w:bookmarkEnd w:id="18"/>
      <w:r w:rsidRPr="00DF2798">
        <w:rPr>
          <w:rFonts w:ascii="Times New Roman" w:eastAsia="Times New Roman" w:hAnsi="Times New Roman" w:cs="Times New Roman"/>
          <w:color w:val="000000" w:themeColor="text1"/>
          <w:sz w:val="28"/>
          <w:szCs w:val="28"/>
          <w:lang w:eastAsia="ru-RU"/>
        </w:rP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9" w:name="Par501"/>
      <w:bookmarkEnd w:id="19"/>
      <w:proofErr w:type="gramStart"/>
      <w:r w:rsidRPr="00DF2798">
        <w:rPr>
          <w:rFonts w:ascii="Times New Roman" w:eastAsia="Times New Roman" w:hAnsi="Times New Roman" w:cs="Times New Roman"/>
          <w:color w:val="000000" w:themeColor="text1"/>
          <w:sz w:val="28"/>
          <w:szCs w:val="28"/>
          <w:lang w:eastAsia="ru-RU"/>
        </w:rP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w:t>
      </w:r>
      <w:proofErr w:type="gramEnd"/>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0" w:name="Par502"/>
      <w:bookmarkEnd w:id="20"/>
      <w:r w:rsidRPr="00DF2798">
        <w:rPr>
          <w:rFonts w:ascii="Times New Roman" w:eastAsia="Times New Roman" w:hAnsi="Times New Roman" w:cs="Times New Roman"/>
          <w:color w:val="000000" w:themeColor="text1"/>
          <w:sz w:val="28"/>
          <w:szCs w:val="28"/>
          <w:lang w:eastAsia="ru-RU"/>
        </w:rP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1" w:name="Par503"/>
      <w:bookmarkEnd w:id="21"/>
      <w:r w:rsidRPr="00DF2798">
        <w:rPr>
          <w:rFonts w:ascii="Times New Roman" w:eastAsia="Times New Roman" w:hAnsi="Times New Roman" w:cs="Times New Roman"/>
          <w:color w:val="000000" w:themeColor="text1"/>
          <w:sz w:val="28"/>
          <w:szCs w:val="28"/>
          <w:lang w:eastAsia="ru-RU"/>
        </w:rPr>
        <w:t xml:space="preserve">2. При устранении обстоятельств, указанных в </w:t>
      </w:r>
      <w:hyperlink r:id="rId39" w:anchor="Par496" w:history="1">
        <w:r w:rsidRPr="00DF2798">
          <w:rPr>
            <w:rFonts w:ascii="Times New Roman" w:eastAsia="Times New Roman" w:hAnsi="Times New Roman" w:cs="Times New Roman"/>
            <w:color w:val="000000" w:themeColor="text1"/>
            <w:sz w:val="28"/>
            <w:szCs w:val="28"/>
            <w:lang w:eastAsia="ru-RU"/>
          </w:rPr>
          <w:t>части 1</w:t>
        </w:r>
      </w:hyperlink>
      <w:r w:rsidRPr="00DF2798">
        <w:rPr>
          <w:rFonts w:ascii="Times New Roman" w:eastAsia="Times New Roman" w:hAnsi="Times New Roman" w:cs="Times New Roman"/>
          <w:color w:val="000000" w:themeColor="text1"/>
          <w:sz w:val="28"/>
          <w:szCs w:val="28"/>
          <w:lang w:eastAsia="ru-RU"/>
        </w:rPr>
        <w:t xml:space="preserve"> настоящей статьи, </w:t>
      </w:r>
      <w:r w:rsidRPr="00DF2798">
        <w:rPr>
          <w:rFonts w:ascii="Times New Roman" w:eastAsia="Times New Roman" w:hAnsi="Times New Roman" w:cs="Times New Roman"/>
          <w:b/>
          <w:color w:val="000000" w:themeColor="text1"/>
          <w:sz w:val="28"/>
          <w:szCs w:val="28"/>
          <w:lang w:eastAsia="ru-RU"/>
        </w:rPr>
        <w:t>возобновление</w:t>
      </w:r>
      <w:r w:rsidRPr="00DF2798">
        <w:rPr>
          <w:rFonts w:ascii="Times New Roman" w:eastAsia="Times New Roman" w:hAnsi="Times New Roman" w:cs="Times New Roman"/>
          <w:color w:val="000000" w:themeColor="text1"/>
          <w:sz w:val="28"/>
          <w:szCs w:val="28"/>
          <w:lang w:eastAsia="ru-RU"/>
        </w:rPr>
        <w:t xml:space="preserve"> выплаты страховой пенсии производится в том же размере, в каком она выплачивалась на день приостановления выплаты </w:t>
      </w:r>
      <w:r w:rsidRPr="00DF2798">
        <w:rPr>
          <w:rFonts w:ascii="Times New Roman" w:eastAsia="Times New Roman" w:hAnsi="Times New Roman" w:cs="Times New Roman"/>
          <w:color w:val="000000" w:themeColor="text1"/>
          <w:sz w:val="28"/>
          <w:szCs w:val="28"/>
          <w:lang w:eastAsia="ru-RU"/>
        </w:rPr>
        <w:lastRenderedPageBreak/>
        <w:t xml:space="preserve">страховой пенсии, с учетом индексации и перерасчета размера фиксированной выплаты к страховой пенсии </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2" w:name="Par504"/>
      <w:bookmarkEnd w:id="22"/>
      <w:r w:rsidRPr="00DF2798">
        <w:rPr>
          <w:rFonts w:ascii="Times New Roman" w:eastAsia="Times New Roman" w:hAnsi="Times New Roman" w:cs="Times New Roman"/>
          <w:color w:val="000000" w:themeColor="text1"/>
          <w:sz w:val="28"/>
          <w:szCs w:val="28"/>
          <w:lang w:eastAsia="ru-RU"/>
        </w:rPr>
        <w:t xml:space="preserve">3. </w:t>
      </w:r>
      <w:r w:rsidRPr="00DF2798">
        <w:rPr>
          <w:rFonts w:ascii="Times New Roman" w:eastAsia="Times New Roman" w:hAnsi="Times New Roman" w:cs="Times New Roman"/>
          <w:b/>
          <w:color w:val="000000" w:themeColor="text1"/>
          <w:sz w:val="28"/>
          <w:szCs w:val="28"/>
          <w:lang w:eastAsia="ru-RU"/>
        </w:rPr>
        <w:t>Возобновление выплаты страховой пенсии</w:t>
      </w:r>
      <w:r w:rsidRPr="00DF2798">
        <w:rPr>
          <w:rFonts w:ascii="Times New Roman" w:eastAsia="Times New Roman" w:hAnsi="Times New Roman" w:cs="Times New Roman"/>
          <w:color w:val="000000" w:themeColor="text1"/>
          <w:sz w:val="28"/>
          <w:szCs w:val="28"/>
          <w:lang w:eastAsia="ru-RU"/>
        </w:rPr>
        <w:t xml:space="preserve">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r:id="rId40" w:anchor="Par505" w:history="1">
        <w:r w:rsidRPr="00DF2798">
          <w:rPr>
            <w:rFonts w:ascii="Times New Roman" w:eastAsia="Times New Roman" w:hAnsi="Times New Roman" w:cs="Times New Roman"/>
            <w:color w:val="000000" w:themeColor="text1"/>
            <w:sz w:val="28"/>
            <w:szCs w:val="28"/>
            <w:lang w:eastAsia="ru-RU"/>
          </w:rPr>
          <w:t>частями 4</w:t>
        </w:r>
      </w:hyperlink>
      <w:r w:rsidRPr="00DF2798">
        <w:rPr>
          <w:rFonts w:ascii="Times New Roman" w:eastAsia="Times New Roman" w:hAnsi="Times New Roman" w:cs="Times New Roman"/>
          <w:color w:val="000000" w:themeColor="text1"/>
          <w:sz w:val="28"/>
          <w:szCs w:val="28"/>
          <w:lang w:eastAsia="ru-RU"/>
        </w:rPr>
        <w:t xml:space="preserve"> и </w:t>
      </w:r>
      <w:hyperlink r:id="rId41" w:anchor="Par506" w:history="1">
        <w:r w:rsidRPr="00DF2798">
          <w:rPr>
            <w:rFonts w:ascii="Times New Roman" w:eastAsia="Times New Roman" w:hAnsi="Times New Roman" w:cs="Times New Roman"/>
            <w:color w:val="000000" w:themeColor="text1"/>
            <w:sz w:val="28"/>
            <w:szCs w:val="28"/>
            <w:lang w:eastAsia="ru-RU"/>
          </w:rPr>
          <w:t>5</w:t>
        </w:r>
      </w:hyperlink>
      <w:r w:rsidRPr="00DF2798">
        <w:rPr>
          <w:rFonts w:ascii="Times New Roman" w:eastAsia="Times New Roman" w:hAnsi="Times New Roman" w:cs="Times New Roman"/>
          <w:color w:val="000000" w:themeColor="text1"/>
          <w:sz w:val="28"/>
          <w:szCs w:val="28"/>
          <w:lang w:eastAsia="ru-RU"/>
        </w:rPr>
        <w:t xml:space="preserve"> настоящей статьи. При этом неполученные суммы указанной пенсии, определенные в порядке, установленном </w:t>
      </w:r>
      <w:hyperlink r:id="rId42" w:anchor="Par503" w:history="1">
        <w:r w:rsidRPr="00DF2798">
          <w:rPr>
            <w:rFonts w:ascii="Times New Roman" w:eastAsia="Times New Roman" w:hAnsi="Times New Roman" w:cs="Times New Roman"/>
            <w:color w:val="000000" w:themeColor="text1"/>
            <w:sz w:val="28"/>
            <w:szCs w:val="28"/>
            <w:lang w:eastAsia="ru-RU"/>
          </w:rPr>
          <w:t>частью 2</w:t>
        </w:r>
      </w:hyperlink>
      <w:r w:rsidRPr="00DF2798">
        <w:rPr>
          <w:rFonts w:ascii="Times New Roman" w:eastAsia="Times New Roman" w:hAnsi="Times New Roman" w:cs="Times New Roman"/>
          <w:color w:val="000000" w:themeColor="text1"/>
          <w:sz w:val="28"/>
          <w:szCs w:val="28"/>
          <w:lang w:eastAsia="ru-RU"/>
        </w:rPr>
        <w:t xml:space="preserve"> настоящей статьи, выплачиваются за все время, в течение которого выплата указанной пенсии была приостановлена.</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23" w:name="Par505"/>
      <w:bookmarkEnd w:id="23"/>
      <w:r w:rsidRPr="00DF2798">
        <w:rPr>
          <w:rFonts w:ascii="Times New Roman" w:eastAsia="Times New Roman" w:hAnsi="Times New Roman" w:cs="Times New Roman"/>
          <w:color w:val="000000" w:themeColor="text1"/>
          <w:sz w:val="28"/>
          <w:szCs w:val="28"/>
          <w:lang w:eastAsia="ru-RU"/>
        </w:rPr>
        <w:t xml:space="preserve">4. </w:t>
      </w:r>
      <w:proofErr w:type="gramStart"/>
      <w:r w:rsidRPr="00DF2798">
        <w:rPr>
          <w:rFonts w:ascii="Times New Roman" w:eastAsia="Times New Roman" w:hAnsi="Times New Roman" w:cs="Times New Roman"/>
          <w:color w:val="000000" w:themeColor="text1"/>
          <w:sz w:val="28"/>
          <w:szCs w:val="28"/>
          <w:lang w:eastAsia="ru-RU"/>
        </w:rPr>
        <w:t xml:space="preserve">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r:id="rId43" w:anchor="Par498" w:history="1">
        <w:r w:rsidRPr="00DF2798">
          <w:rPr>
            <w:rFonts w:ascii="Times New Roman" w:eastAsia="Times New Roman" w:hAnsi="Times New Roman" w:cs="Times New Roman"/>
            <w:color w:val="000000" w:themeColor="text1"/>
            <w:sz w:val="28"/>
            <w:szCs w:val="28"/>
            <w:lang w:eastAsia="ru-RU"/>
          </w:rPr>
          <w:t>пунктом 2 части 1</w:t>
        </w:r>
      </w:hyperlink>
      <w:r w:rsidRPr="00DF2798">
        <w:rPr>
          <w:rFonts w:ascii="Times New Roman" w:eastAsia="Times New Roman" w:hAnsi="Times New Roman" w:cs="Times New Roman"/>
          <w:color w:val="000000" w:themeColor="text1"/>
          <w:sz w:val="28"/>
          <w:szCs w:val="28"/>
          <w:lang w:eastAsia="ru-RU"/>
        </w:rP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roofErr w:type="gramEnd"/>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F2798">
        <w:rPr>
          <w:rFonts w:ascii="Times New Roman" w:eastAsia="Times New Roman" w:hAnsi="Times New Roman" w:cs="Times New Roman"/>
          <w:color w:val="000000" w:themeColor="text1"/>
          <w:sz w:val="28"/>
          <w:szCs w:val="28"/>
          <w:lang w:eastAsia="ru-RU"/>
        </w:rPr>
        <w:t xml:space="preserve">5. В случае пропуска лицом срока переосвидетельствования по уважительной причине, определяемой федеральным учреждением </w:t>
      </w:r>
      <w:proofErr w:type="gramStart"/>
      <w:r w:rsidRPr="00DF2798">
        <w:rPr>
          <w:rFonts w:ascii="Times New Roman" w:eastAsia="Times New Roman" w:hAnsi="Times New Roman" w:cs="Times New Roman"/>
          <w:color w:val="000000" w:themeColor="text1"/>
          <w:sz w:val="28"/>
          <w:szCs w:val="28"/>
          <w:lang w:eastAsia="ru-RU"/>
        </w:rPr>
        <w:t>медико-социальной</w:t>
      </w:r>
      <w:proofErr w:type="gramEnd"/>
      <w:r w:rsidRPr="00DF2798">
        <w:rPr>
          <w:rFonts w:ascii="Times New Roman" w:eastAsia="Times New Roman" w:hAnsi="Times New Roman" w:cs="Times New Roman"/>
          <w:color w:val="000000" w:themeColor="text1"/>
          <w:sz w:val="28"/>
          <w:szCs w:val="28"/>
          <w:lang w:eastAsia="ru-RU"/>
        </w:rPr>
        <w:t xml:space="preserve">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F2798">
        <w:rPr>
          <w:rFonts w:ascii="Times New Roman" w:eastAsia="Times New Roman" w:hAnsi="Times New Roman" w:cs="Times New Roman"/>
          <w:color w:val="000000" w:themeColor="text1"/>
          <w:sz w:val="28"/>
          <w:szCs w:val="28"/>
          <w:lang w:eastAsia="ru-RU"/>
        </w:rP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F2798">
        <w:rPr>
          <w:rFonts w:ascii="Times New Roman" w:eastAsia="Times New Roman" w:hAnsi="Times New Roman" w:cs="Times New Roman"/>
          <w:color w:val="000000" w:themeColor="text1"/>
          <w:sz w:val="28"/>
          <w:szCs w:val="28"/>
          <w:lang w:eastAsia="ru-RU"/>
        </w:rPr>
        <w:t xml:space="preserve">7. </w:t>
      </w:r>
      <w:proofErr w:type="gramStart"/>
      <w:r w:rsidRPr="00DF2798">
        <w:rPr>
          <w:rFonts w:ascii="Times New Roman" w:eastAsia="Times New Roman" w:hAnsi="Times New Roman" w:cs="Times New Roman"/>
          <w:color w:val="000000" w:themeColor="text1"/>
          <w:sz w:val="28"/>
          <w:szCs w:val="28"/>
          <w:lang w:eastAsia="ru-RU"/>
        </w:rPr>
        <w:t xml:space="preserve">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r:id="rId44" w:anchor="Par442" w:history="1">
        <w:r w:rsidRPr="00DF2798">
          <w:rPr>
            <w:rFonts w:ascii="Times New Roman" w:eastAsia="Times New Roman" w:hAnsi="Times New Roman" w:cs="Times New Roman"/>
            <w:color w:val="000000" w:themeColor="text1"/>
            <w:sz w:val="28"/>
            <w:szCs w:val="28"/>
            <w:lang w:eastAsia="ru-RU"/>
          </w:rPr>
          <w:t>части 7 статьи 21</w:t>
        </w:r>
      </w:hyperlink>
      <w:r w:rsidRPr="00DF2798">
        <w:rPr>
          <w:rFonts w:ascii="Times New Roman" w:eastAsia="Times New Roman" w:hAnsi="Times New Roman" w:cs="Times New Roman"/>
          <w:color w:val="000000" w:themeColor="text1"/>
          <w:sz w:val="28"/>
          <w:szCs w:val="28"/>
          <w:lang w:eastAsia="ru-RU"/>
        </w:rP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w:t>
      </w:r>
      <w:r w:rsidRPr="00DF2798">
        <w:rPr>
          <w:rFonts w:ascii="Times New Roman" w:eastAsia="Times New Roman" w:hAnsi="Times New Roman" w:cs="Times New Roman"/>
          <w:color w:val="000000" w:themeColor="text1"/>
          <w:sz w:val="28"/>
          <w:szCs w:val="28"/>
          <w:lang w:eastAsia="ru-RU"/>
        </w:rPr>
        <w:lastRenderedPageBreak/>
        <w:t>органах местного самоуправления</w:t>
      </w:r>
      <w:proofErr w:type="gramEnd"/>
      <w:r w:rsidRPr="00DF2798">
        <w:rPr>
          <w:rFonts w:ascii="Times New Roman" w:eastAsia="Times New Roman" w:hAnsi="Times New Roman" w:cs="Times New Roman"/>
          <w:color w:val="000000" w:themeColor="text1"/>
          <w:sz w:val="28"/>
          <w:szCs w:val="28"/>
          <w:lang w:eastAsia="ru-RU"/>
        </w:rPr>
        <w:t xml:space="preserve"> либо подведомственных государственным органам или органам местного самоуправления </w:t>
      </w:r>
      <w:proofErr w:type="gramStart"/>
      <w:r w:rsidRPr="00DF2798">
        <w:rPr>
          <w:rFonts w:ascii="Times New Roman" w:eastAsia="Times New Roman" w:hAnsi="Times New Roman" w:cs="Times New Roman"/>
          <w:color w:val="000000" w:themeColor="text1"/>
          <w:sz w:val="28"/>
          <w:szCs w:val="28"/>
          <w:lang w:eastAsia="ru-RU"/>
        </w:rPr>
        <w:t>организациях</w:t>
      </w:r>
      <w:proofErr w:type="gramEnd"/>
      <w:r w:rsidRPr="00DF2798">
        <w:rPr>
          <w:rFonts w:ascii="Times New Roman" w:eastAsia="Times New Roman" w:hAnsi="Times New Roman" w:cs="Times New Roman"/>
          <w:color w:val="000000" w:themeColor="text1"/>
          <w:sz w:val="28"/>
          <w:szCs w:val="28"/>
          <w:lang w:eastAsia="ru-RU"/>
        </w:rPr>
        <w:t>.</w:t>
      </w:r>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F2798">
        <w:rPr>
          <w:rFonts w:ascii="Times New Roman" w:eastAsia="Times New Roman" w:hAnsi="Times New Roman" w:cs="Times New Roman"/>
          <w:color w:val="000000" w:themeColor="text1"/>
          <w:sz w:val="28"/>
          <w:szCs w:val="28"/>
          <w:lang w:eastAsia="ru-RU"/>
        </w:rPr>
        <w:t xml:space="preserve">8. </w:t>
      </w:r>
      <w:proofErr w:type="gramStart"/>
      <w:r w:rsidRPr="00DF2798">
        <w:rPr>
          <w:rFonts w:ascii="Times New Roman" w:eastAsia="Times New Roman" w:hAnsi="Times New Roman" w:cs="Times New Roman"/>
          <w:color w:val="000000" w:themeColor="text1"/>
          <w:sz w:val="28"/>
          <w:szCs w:val="28"/>
          <w:lang w:eastAsia="ru-RU"/>
        </w:rPr>
        <w:t>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DF2798" w:rsidRPr="00DF2798" w:rsidRDefault="00DF2798" w:rsidP="00DF279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F2798">
        <w:rPr>
          <w:rFonts w:ascii="Times New Roman" w:eastAsia="Times New Roman" w:hAnsi="Times New Roman" w:cs="Times New Roman"/>
          <w:color w:val="000000" w:themeColor="text1"/>
          <w:sz w:val="28"/>
          <w:szCs w:val="28"/>
          <w:lang w:eastAsia="ru-RU"/>
        </w:rPr>
        <w:t>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D77400" w:rsidRPr="00D77400" w:rsidRDefault="00D77400" w:rsidP="00D77400">
      <w:pPr>
        <w:shd w:val="clear" w:color="auto" w:fill="FFFFFF"/>
        <w:tabs>
          <w:tab w:val="num" w:pos="0"/>
        </w:tabs>
        <w:spacing w:after="0" w:line="240" w:lineRule="auto"/>
        <w:ind w:firstLine="709"/>
        <w:jc w:val="both"/>
        <w:rPr>
          <w:rFonts w:ascii="Times New Roman" w:eastAsia="Times New Roman" w:hAnsi="Times New Roman" w:cs="Times New Roman"/>
          <w:color w:val="000000"/>
          <w:sz w:val="28"/>
          <w:szCs w:val="28"/>
          <w:lang w:eastAsia="ru-RU"/>
        </w:rPr>
      </w:pPr>
    </w:p>
    <w:sectPr w:rsidR="00D77400" w:rsidRPr="00D77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4160"/>
    <w:multiLevelType w:val="hybridMultilevel"/>
    <w:tmpl w:val="206ACB0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5E11AD1"/>
    <w:multiLevelType w:val="hybridMultilevel"/>
    <w:tmpl w:val="6EAE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D8726C"/>
    <w:multiLevelType w:val="hybridMultilevel"/>
    <w:tmpl w:val="206ACB0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5D"/>
    <w:rsid w:val="00211F5D"/>
    <w:rsid w:val="0021749E"/>
    <w:rsid w:val="00693398"/>
    <w:rsid w:val="006B5C49"/>
    <w:rsid w:val="00BF092E"/>
    <w:rsid w:val="00C86A75"/>
    <w:rsid w:val="00D77400"/>
    <w:rsid w:val="00DA3F53"/>
    <w:rsid w:val="00DF2798"/>
    <w:rsid w:val="00FA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C49"/>
    <w:pPr>
      <w:ind w:left="720"/>
      <w:contextualSpacing/>
    </w:pPr>
  </w:style>
  <w:style w:type="paragraph" w:styleId="a4">
    <w:name w:val="Balloon Text"/>
    <w:basedOn w:val="a"/>
    <w:link w:val="a5"/>
    <w:uiPriority w:val="99"/>
    <w:semiHidden/>
    <w:unhideWhenUsed/>
    <w:rsid w:val="00693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398"/>
    <w:rPr>
      <w:rFonts w:ascii="Tahoma" w:hAnsi="Tahoma" w:cs="Tahoma"/>
      <w:sz w:val="16"/>
      <w:szCs w:val="16"/>
    </w:rPr>
  </w:style>
  <w:style w:type="paragraph" w:styleId="a6">
    <w:name w:val="Body Text"/>
    <w:basedOn w:val="a"/>
    <w:link w:val="a7"/>
    <w:uiPriority w:val="99"/>
    <w:rsid w:val="00FA0F79"/>
    <w:pPr>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uiPriority w:val="99"/>
    <w:rsid w:val="00FA0F79"/>
    <w:rPr>
      <w:rFonts w:ascii="Times New Roman" w:eastAsia="Times New Roman" w:hAnsi="Times New Roman" w:cs="Times New Roman"/>
      <w:b/>
      <w:sz w:val="28"/>
      <w:szCs w:val="20"/>
      <w:lang w:eastAsia="ru-RU"/>
    </w:rPr>
  </w:style>
  <w:style w:type="character" w:styleId="a8">
    <w:name w:val="Hyperlink"/>
    <w:uiPriority w:val="99"/>
    <w:semiHidden/>
    <w:unhideWhenUsed/>
    <w:rsid w:val="00FA0F79"/>
    <w:rPr>
      <w:color w:val="0000FF"/>
      <w:u w:val="single"/>
    </w:rPr>
  </w:style>
  <w:style w:type="paragraph" w:styleId="3">
    <w:name w:val="Body Text 3"/>
    <w:basedOn w:val="a"/>
    <w:link w:val="30"/>
    <w:uiPriority w:val="99"/>
    <w:semiHidden/>
    <w:unhideWhenUsed/>
    <w:rsid w:val="0021749E"/>
    <w:pPr>
      <w:spacing w:after="120"/>
    </w:pPr>
    <w:rPr>
      <w:sz w:val="16"/>
      <w:szCs w:val="16"/>
    </w:rPr>
  </w:style>
  <w:style w:type="character" w:customStyle="1" w:styleId="30">
    <w:name w:val="Основной текст 3 Знак"/>
    <w:basedOn w:val="a0"/>
    <w:link w:val="3"/>
    <w:uiPriority w:val="99"/>
    <w:semiHidden/>
    <w:rsid w:val="0021749E"/>
    <w:rPr>
      <w:sz w:val="16"/>
      <w:szCs w:val="16"/>
    </w:rPr>
  </w:style>
  <w:style w:type="paragraph" w:styleId="31">
    <w:name w:val="Body Text Indent 3"/>
    <w:basedOn w:val="a"/>
    <w:link w:val="32"/>
    <w:uiPriority w:val="99"/>
    <w:semiHidden/>
    <w:unhideWhenUsed/>
    <w:rsid w:val="00D77400"/>
    <w:pPr>
      <w:spacing w:after="120"/>
      <w:ind w:left="283"/>
    </w:pPr>
    <w:rPr>
      <w:sz w:val="16"/>
      <w:szCs w:val="16"/>
    </w:rPr>
  </w:style>
  <w:style w:type="character" w:customStyle="1" w:styleId="32">
    <w:name w:val="Основной текст с отступом 3 Знак"/>
    <w:basedOn w:val="a0"/>
    <w:link w:val="31"/>
    <w:uiPriority w:val="99"/>
    <w:semiHidden/>
    <w:rsid w:val="00D7740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C49"/>
    <w:pPr>
      <w:ind w:left="720"/>
      <w:contextualSpacing/>
    </w:pPr>
  </w:style>
  <w:style w:type="paragraph" w:styleId="a4">
    <w:name w:val="Balloon Text"/>
    <w:basedOn w:val="a"/>
    <w:link w:val="a5"/>
    <w:uiPriority w:val="99"/>
    <w:semiHidden/>
    <w:unhideWhenUsed/>
    <w:rsid w:val="00693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398"/>
    <w:rPr>
      <w:rFonts w:ascii="Tahoma" w:hAnsi="Tahoma" w:cs="Tahoma"/>
      <w:sz w:val="16"/>
      <w:szCs w:val="16"/>
    </w:rPr>
  </w:style>
  <w:style w:type="paragraph" w:styleId="a6">
    <w:name w:val="Body Text"/>
    <w:basedOn w:val="a"/>
    <w:link w:val="a7"/>
    <w:uiPriority w:val="99"/>
    <w:rsid w:val="00FA0F79"/>
    <w:pPr>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uiPriority w:val="99"/>
    <w:rsid w:val="00FA0F79"/>
    <w:rPr>
      <w:rFonts w:ascii="Times New Roman" w:eastAsia="Times New Roman" w:hAnsi="Times New Roman" w:cs="Times New Roman"/>
      <w:b/>
      <w:sz w:val="28"/>
      <w:szCs w:val="20"/>
      <w:lang w:eastAsia="ru-RU"/>
    </w:rPr>
  </w:style>
  <w:style w:type="character" w:styleId="a8">
    <w:name w:val="Hyperlink"/>
    <w:uiPriority w:val="99"/>
    <w:semiHidden/>
    <w:unhideWhenUsed/>
    <w:rsid w:val="00FA0F79"/>
    <w:rPr>
      <w:color w:val="0000FF"/>
      <w:u w:val="single"/>
    </w:rPr>
  </w:style>
  <w:style w:type="paragraph" w:styleId="3">
    <w:name w:val="Body Text 3"/>
    <w:basedOn w:val="a"/>
    <w:link w:val="30"/>
    <w:uiPriority w:val="99"/>
    <w:semiHidden/>
    <w:unhideWhenUsed/>
    <w:rsid w:val="0021749E"/>
    <w:pPr>
      <w:spacing w:after="120"/>
    </w:pPr>
    <w:rPr>
      <w:sz w:val="16"/>
      <w:szCs w:val="16"/>
    </w:rPr>
  </w:style>
  <w:style w:type="character" w:customStyle="1" w:styleId="30">
    <w:name w:val="Основной текст 3 Знак"/>
    <w:basedOn w:val="a0"/>
    <w:link w:val="3"/>
    <w:uiPriority w:val="99"/>
    <w:semiHidden/>
    <w:rsid w:val="0021749E"/>
    <w:rPr>
      <w:sz w:val="16"/>
      <w:szCs w:val="16"/>
    </w:rPr>
  </w:style>
  <w:style w:type="paragraph" w:styleId="31">
    <w:name w:val="Body Text Indent 3"/>
    <w:basedOn w:val="a"/>
    <w:link w:val="32"/>
    <w:uiPriority w:val="99"/>
    <w:semiHidden/>
    <w:unhideWhenUsed/>
    <w:rsid w:val="00D77400"/>
    <w:pPr>
      <w:spacing w:after="120"/>
      <w:ind w:left="283"/>
    </w:pPr>
    <w:rPr>
      <w:sz w:val="16"/>
      <w:szCs w:val="16"/>
    </w:rPr>
  </w:style>
  <w:style w:type="character" w:customStyle="1" w:styleId="32">
    <w:name w:val="Основной текст с отступом 3 Знак"/>
    <w:basedOn w:val="a0"/>
    <w:link w:val="31"/>
    <w:uiPriority w:val="99"/>
    <w:semiHidden/>
    <w:rsid w:val="00D774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3947">
      <w:bodyDiv w:val="1"/>
      <w:marLeft w:val="0"/>
      <w:marRight w:val="0"/>
      <w:marTop w:val="0"/>
      <w:marBottom w:val="0"/>
      <w:divBdr>
        <w:top w:val="none" w:sz="0" w:space="0" w:color="auto"/>
        <w:left w:val="none" w:sz="0" w:space="0" w:color="auto"/>
        <w:bottom w:val="none" w:sz="0" w:space="0" w:color="auto"/>
        <w:right w:val="none" w:sz="0" w:space="0" w:color="auto"/>
      </w:divBdr>
    </w:div>
    <w:div w:id="837380529">
      <w:bodyDiv w:val="1"/>
      <w:marLeft w:val="0"/>
      <w:marRight w:val="0"/>
      <w:marTop w:val="0"/>
      <w:marBottom w:val="0"/>
      <w:divBdr>
        <w:top w:val="none" w:sz="0" w:space="0" w:color="auto"/>
        <w:left w:val="none" w:sz="0" w:space="0" w:color="auto"/>
        <w:bottom w:val="none" w:sz="0" w:space="0" w:color="auto"/>
        <w:right w:val="none" w:sz="0" w:space="0" w:color="auto"/>
      </w:divBdr>
    </w:div>
    <w:div w:id="1412122383">
      <w:bodyDiv w:val="1"/>
      <w:marLeft w:val="0"/>
      <w:marRight w:val="0"/>
      <w:marTop w:val="0"/>
      <w:marBottom w:val="0"/>
      <w:divBdr>
        <w:top w:val="none" w:sz="0" w:space="0" w:color="auto"/>
        <w:left w:val="none" w:sz="0" w:space="0" w:color="auto"/>
        <w:bottom w:val="none" w:sz="0" w:space="0" w:color="auto"/>
        <w:right w:val="none" w:sz="0" w:space="0" w:color="auto"/>
      </w:divBdr>
    </w:div>
    <w:div w:id="18843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143/" TargetMode="External"/><Relationship Id="rId13" Type="http://schemas.openxmlformats.org/officeDocument/2006/relationships/hyperlink" Target="../../1/Downloads/1__21__41.doc" TargetMode="External"/><Relationship Id="rId18" Type="http://schemas.openxmlformats.org/officeDocument/2006/relationships/hyperlink" Target="http://www.consultant.ru/document/cons_doc_LAW_165950" TargetMode="External"/><Relationship Id="rId26" Type="http://schemas.openxmlformats.org/officeDocument/2006/relationships/hyperlink" Target="http://www.consultant.ru/document/cons_doc_LAW_127020/?dst=100008" TargetMode="External"/><Relationship Id="rId39" Type="http://schemas.openxmlformats.org/officeDocument/2006/relationships/hyperlink" Target="../../1/Downloads/2_22_42%20(1).docx" TargetMode="External"/><Relationship Id="rId3" Type="http://schemas.openxmlformats.org/officeDocument/2006/relationships/styles" Target="styles.xml"/><Relationship Id="rId21" Type="http://schemas.openxmlformats.org/officeDocument/2006/relationships/hyperlink" Target="http://www.consultant.ru/document/cons_doc_LAW_156525/?frame=1" TargetMode="External"/><Relationship Id="rId34" Type="http://schemas.openxmlformats.org/officeDocument/2006/relationships/hyperlink" Target="../../1/Downloads/1__21__41.doc" TargetMode="External"/><Relationship Id="rId42" Type="http://schemas.openxmlformats.org/officeDocument/2006/relationships/hyperlink" Target="../../1/Downloads/2_22_42%20(1).docx" TargetMode="External"/><Relationship Id="rId7" Type="http://schemas.openxmlformats.org/officeDocument/2006/relationships/image" Target="media/image1.jpeg"/><Relationship Id="rId12" Type="http://schemas.openxmlformats.org/officeDocument/2006/relationships/hyperlink" Target="../../1/Downloads/1__21__41.doc" TargetMode="External"/><Relationship Id="rId17" Type="http://schemas.openxmlformats.org/officeDocument/2006/relationships/hyperlink" Target="http://www.consultant.ru/document/cons_doc_LAW_156525/?frame=2" TargetMode="External"/><Relationship Id="rId25" Type="http://schemas.openxmlformats.org/officeDocument/2006/relationships/hyperlink" Target="http://www.consultant.ru/document/cons_doc_LAW_156525/?frame=6" TargetMode="External"/><Relationship Id="rId33" Type="http://schemas.openxmlformats.org/officeDocument/2006/relationships/hyperlink" Target="../../1/Downloads/1__21__41.doc" TargetMode="External"/><Relationship Id="rId38" Type="http://schemas.openxmlformats.org/officeDocument/2006/relationships/hyperlink" Target="../../1/Downloads/1__21__41.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65028" TargetMode="External"/><Relationship Id="rId20" Type="http://schemas.openxmlformats.org/officeDocument/2006/relationships/hyperlink" Target="http://base.garant.ru/136681/" TargetMode="External"/><Relationship Id="rId29" Type="http://schemas.openxmlformats.org/officeDocument/2006/relationships/hyperlink" Target="http://www.consultant.ru/document/cons_doc_LAW_43487/93ec715c37e828e4ed3ef6466122001b10ebd725/" TargetMode="External"/><Relationship Id="rId41" Type="http://schemas.openxmlformats.org/officeDocument/2006/relationships/hyperlink" Target="../../1/Downloads/2_22_42%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kom74.ru/materialy-dlia-ucheby/grazhdane-fizicheskie-litca-kak-subekty-grazhdanskikh-pravootnoshenii" TargetMode="External"/><Relationship Id="rId24" Type="http://schemas.openxmlformats.org/officeDocument/2006/relationships/hyperlink" Target="http://www.consultant.ru/document/cons_doc_LAW_156525/?frame=6" TargetMode="External"/><Relationship Id="rId32" Type="http://schemas.openxmlformats.org/officeDocument/2006/relationships/hyperlink" Target="../../1/Downloads/1__21__41.doc" TargetMode="External"/><Relationship Id="rId37" Type="http://schemas.openxmlformats.org/officeDocument/2006/relationships/hyperlink" Target="../../1/Downloads/1__21__41.doc" TargetMode="External"/><Relationship Id="rId40" Type="http://schemas.openxmlformats.org/officeDocument/2006/relationships/hyperlink" Target="../../1/Downloads/2_22_42%20(1).doc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156525/" TargetMode="External"/><Relationship Id="rId23" Type="http://schemas.openxmlformats.org/officeDocument/2006/relationships/hyperlink" Target="http://www.consultant.ru/document/cons_doc_LAW_156525/?frame=6" TargetMode="External"/><Relationship Id="rId28" Type="http://schemas.openxmlformats.org/officeDocument/2006/relationships/hyperlink" Target="http://www.consultant.ru/document/cons_doc_LAW_43487/253527c8c4a3bb39b533c53a69495da0395d6ac8/" TargetMode="External"/><Relationship Id="rId36" Type="http://schemas.openxmlformats.org/officeDocument/2006/relationships/hyperlink" Target="../../1/Downloads/1__21__41.doc" TargetMode="External"/><Relationship Id="rId10" Type="http://schemas.openxmlformats.org/officeDocument/2006/relationships/hyperlink" Target="http://base.garant.ru/12125143/" TargetMode="External"/><Relationship Id="rId19" Type="http://schemas.openxmlformats.org/officeDocument/2006/relationships/hyperlink" Target="http://www.consultant.ru/document/cons_doc_LAW_156525/?frame=2" TargetMode="External"/><Relationship Id="rId31" Type="http://schemas.openxmlformats.org/officeDocument/2006/relationships/hyperlink" Target="../../1/Downloads/1__21__41.doc" TargetMode="External"/><Relationship Id="rId44" Type="http://schemas.openxmlformats.org/officeDocument/2006/relationships/hyperlink" Target="../../1/Downloads/2_22_42%20(1).docx" TargetMode="External"/><Relationship Id="rId4" Type="http://schemas.microsoft.com/office/2007/relationships/stylesWithEffects" Target="stylesWithEffects.xml"/><Relationship Id="rId9" Type="http://schemas.openxmlformats.org/officeDocument/2006/relationships/hyperlink" Target="http://jurkom74.ru/materialy-dlia-ucheby/poniatie-i-subekty-strakhovogo-dela" TargetMode="External"/><Relationship Id="rId14" Type="http://schemas.openxmlformats.org/officeDocument/2006/relationships/hyperlink" Target="http://www.consultant.ru/document/cons_doc_LAW_156525/" TargetMode="External"/><Relationship Id="rId22" Type="http://schemas.openxmlformats.org/officeDocument/2006/relationships/hyperlink" Target="http://www.consultant.ru/document/cons_doc_LAW_156525/?frame=1" TargetMode="External"/><Relationship Id="rId27" Type="http://schemas.openxmlformats.org/officeDocument/2006/relationships/hyperlink" Target="http://www.consultant.ru/document/cons_doc_LAW_319700/0bde0d25f313300ec49578103010780cd86a6ebc/" TargetMode="External"/><Relationship Id="rId30" Type="http://schemas.openxmlformats.org/officeDocument/2006/relationships/hyperlink" Target="http://www.consultant.ru/document/cons_doc_LAW_43487/8372a35fb430238b2918e8b42242178f2148d2ff/" TargetMode="External"/><Relationship Id="rId35" Type="http://schemas.openxmlformats.org/officeDocument/2006/relationships/hyperlink" Target="../../1/Downloads/1__21__41.doc" TargetMode="External"/><Relationship Id="rId43" Type="http://schemas.openxmlformats.org/officeDocument/2006/relationships/hyperlink" Target="../../1/Downloads/2_22_4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0CE1D-4E49-4A1B-BF90-4217580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8856</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2019-05-16T12:08:00Z</dcterms:created>
  <dcterms:modified xsi:type="dcterms:W3CDTF">2019-05-16T13:26:00Z</dcterms:modified>
</cp:coreProperties>
</file>